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1AE7" w:rsidRDefault="004F1AE7">
      <w:pPr>
        <w:spacing w:before="6" w:after="0" w:line="170" w:lineRule="exact"/>
        <w:rPr>
          <w:sz w:val="17"/>
          <w:szCs w:val="17"/>
        </w:rPr>
      </w:pPr>
    </w:p>
    <w:p w:rsidR="004F1AE7" w:rsidRDefault="004F1AE7">
      <w:pPr>
        <w:spacing w:after="0" w:line="200" w:lineRule="exact"/>
        <w:rPr>
          <w:sz w:val="20"/>
          <w:szCs w:val="20"/>
        </w:rPr>
      </w:pPr>
    </w:p>
    <w:p w:rsidR="004F1AE7" w:rsidRPr="00E217EF" w:rsidRDefault="006E15B5" w:rsidP="003E30F9">
      <w:pPr>
        <w:tabs>
          <w:tab w:val="left" w:pos="780"/>
        </w:tabs>
        <w:spacing w:after="0" w:line="240" w:lineRule="auto"/>
        <w:ind w:left="460" w:right="-20"/>
        <w:rPr>
          <w:rFonts w:ascii="Arial Black" w:eastAsia="Symbol" w:hAnsi="Arial Black" w:cs="Symbol"/>
          <w:b/>
        </w:rPr>
      </w:pPr>
      <w:r>
        <w:rPr>
          <w:rFonts w:ascii="Symbol" w:eastAsia="Symbol" w:hAnsi="Symbol" w:cs="Symbol"/>
          <w:noProof/>
          <w:lang w:val="en-AU" w:eastAsia="en-A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posOffset>5015230</wp:posOffset>
            </wp:positionH>
            <wp:positionV relativeFrom="paragraph">
              <wp:posOffset>-177800</wp:posOffset>
            </wp:positionV>
            <wp:extent cx="1657350" cy="485775"/>
            <wp:effectExtent l="0" t="0" r="0" b="9525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485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F1AE7" w:rsidRPr="00E217EF" w:rsidRDefault="00E217EF" w:rsidP="003E30F9">
      <w:pPr>
        <w:tabs>
          <w:tab w:val="left" w:pos="780"/>
        </w:tabs>
        <w:spacing w:after="0" w:line="240" w:lineRule="auto"/>
        <w:ind w:left="460" w:right="-20"/>
        <w:rPr>
          <w:rFonts w:ascii="Arial" w:eastAsia="Symbol" w:hAnsi="Arial" w:cs="Arial"/>
          <w:sz w:val="32"/>
          <w:szCs w:val="32"/>
        </w:rPr>
      </w:pPr>
      <w:r>
        <w:rPr>
          <w:rFonts w:ascii="Arial" w:eastAsia="Symbol" w:hAnsi="Arial" w:cs="Arial"/>
          <w:sz w:val="32"/>
          <w:szCs w:val="32"/>
        </w:rPr>
        <w:t xml:space="preserve">Work Instruction </w:t>
      </w:r>
    </w:p>
    <w:p w:rsidR="004F1AE7" w:rsidRDefault="004F1AE7">
      <w:pPr>
        <w:spacing w:after="0" w:line="200" w:lineRule="exact"/>
        <w:rPr>
          <w:sz w:val="20"/>
          <w:szCs w:val="20"/>
        </w:rPr>
      </w:pPr>
    </w:p>
    <w:p w:rsidR="004F1AE7" w:rsidRDefault="004F1AE7">
      <w:pPr>
        <w:spacing w:before="5" w:after="0" w:line="280" w:lineRule="exact"/>
        <w:rPr>
          <w:sz w:val="28"/>
          <w:szCs w:val="28"/>
        </w:rPr>
      </w:pPr>
    </w:p>
    <w:p w:rsidR="00C97EB5" w:rsidRDefault="006E15B5" w:rsidP="00EC5620">
      <w:pPr>
        <w:spacing w:before="18" w:after="0" w:line="240" w:lineRule="auto"/>
        <w:ind w:left="606" w:right="-20"/>
        <w:jc w:val="center"/>
        <w:rPr>
          <w:rFonts w:ascii="Arial" w:hAnsi="Arial" w:cs="Arial"/>
          <w:b/>
          <w:sz w:val="28"/>
          <w:szCs w:val="28"/>
        </w:rPr>
      </w:pPr>
      <w:r w:rsidRPr="00EC5620">
        <w:rPr>
          <w:b/>
          <w:noProof/>
          <w:sz w:val="28"/>
          <w:szCs w:val="28"/>
          <w:lang w:val="en-AU" w:eastAsia="en-AU"/>
        </w:rPr>
        <mc:AlternateContent>
          <mc:Choice Requires="wpg">
            <w:drawing>
              <wp:anchor distT="0" distB="0" distL="114300" distR="114300" simplePos="0" relativeHeight="251657216" behindDoc="1" locked="0" layoutInCell="1" allowOverlap="1" wp14:anchorId="1F6F8877" wp14:editId="14D3107B">
                <wp:simplePos x="0" y="0"/>
                <wp:positionH relativeFrom="page">
                  <wp:posOffset>882650</wp:posOffset>
                </wp:positionH>
                <wp:positionV relativeFrom="paragraph">
                  <wp:posOffset>-163830</wp:posOffset>
                </wp:positionV>
                <wp:extent cx="5977890" cy="1270"/>
                <wp:effectExtent l="6350" t="7620" r="6985" b="10160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77890" cy="1270"/>
                          <a:chOff x="1390" y="-258"/>
                          <a:chExt cx="9414" cy="2"/>
                        </a:xfrm>
                      </wpg:grpSpPr>
                      <wps:wsp>
                        <wps:cNvPr id="2" name="Freeform 3"/>
                        <wps:cNvSpPr>
                          <a:spLocks/>
                        </wps:cNvSpPr>
                        <wps:spPr bwMode="auto">
                          <a:xfrm>
                            <a:off x="1390" y="-258"/>
                            <a:ext cx="9414" cy="2"/>
                          </a:xfrm>
                          <a:custGeom>
                            <a:avLst/>
                            <a:gdLst>
                              <a:gd name="T0" fmla="+- 0 1390 1390"/>
                              <a:gd name="T1" fmla="*/ T0 w 9414"/>
                              <a:gd name="T2" fmla="+- 0 10804 1390"/>
                              <a:gd name="T3" fmla="*/ T2 w 941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414">
                                <a:moveTo>
                                  <a:pt x="0" y="0"/>
                                </a:moveTo>
                                <a:lnTo>
                                  <a:pt x="9414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69.5pt;margin-top:-12.9pt;width:470.7pt;height:.1pt;z-index:-251659264;mso-position-horizontal-relative:page" coordorigin="1390,-258" coordsize="9414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">
                <v:shape id="Freeform 3" o:spid="_x0000_s1027" style="position:absolute;left:1390;top:-258;width:9414;height:2;visibility:visible;mso-wrap-style:square;v-text-anchor:top" coordsize="941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tblMIA&#10;AADaAAAADwAAAGRycy9kb3ducmV2LnhtbESPQYvCMBSE74L/ITzBm6ZVEKlGEUH0sgddQb09mmdb&#10;bV5qk9Xqr98IgsdhZr5hpvPGlOJOtSssK4j7EQji1OqCMwX731VvDMJ5ZI2lZVLwJAfzWbs1xUTb&#10;B2/pvvOZCBB2CSrIva8SKV2ak0HXtxVx8M62NuiDrDOpa3wEuCnlIIpG0mDBYSHHipY5pdfdn1Hw&#10;o5v9ujyObqcXL4thfFlvY3tQqttpFhMQnhr/DX/aG61gAO8r4QbI2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3i1uUwgAAANoAAAAPAAAAAAAAAAAAAAAAAJgCAABkcnMvZG93&#10;bnJldi54bWxQSwUGAAAAAAQABAD1AAAAhwMAAAAA&#10;" path="m,l9414,e" filled="f" strokeweight=".58pt">
                  <v:path arrowok="t" o:connecttype="custom" o:connectlocs="0,0;9414,0" o:connectangles="0,0"/>
                </v:shape>
                <w10:wrap anchorx="page"/>
              </v:group>
            </w:pict>
          </mc:Fallback>
        </mc:AlternateContent>
      </w:r>
      <w:r w:rsidR="00781969" w:rsidRPr="00EC5620">
        <w:rPr>
          <w:rFonts w:ascii="Arial" w:hAnsi="Arial" w:cs="Arial"/>
          <w:b/>
          <w:sz w:val="28"/>
          <w:szCs w:val="28"/>
        </w:rPr>
        <w:t xml:space="preserve">KEY PERFORMANCE INDICATORS </w:t>
      </w:r>
      <w:r w:rsidR="003C2933" w:rsidRPr="00EC5620">
        <w:rPr>
          <w:rFonts w:ascii="Arial" w:hAnsi="Arial" w:cs="Arial"/>
          <w:b/>
          <w:sz w:val="28"/>
          <w:szCs w:val="28"/>
        </w:rPr>
        <w:t>(KPIs)</w:t>
      </w:r>
      <w:r w:rsidR="00781969" w:rsidRPr="00EC5620">
        <w:rPr>
          <w:rFonts w:ascii="Arial" w:hAnsi="Arial" w:cs="Arial"/>
          <w:b/>
          <w:sz w:val="28"/>
          <w:szCs w:val="28"/>
        </w:rPr>
        <w:t>:</w:t>
      </w:r>
      <w:r w:rsidR="001D7B54" w:rsidRPr="00EC5620">
        <w:rPr>
          <w:rFonts w:ascii="Arial" w:hAnsi="Arial" w:cs="Arial"/>
          <w:b/>
          <w:sz w:val="28"/>
          <w:szCs w:val="28"/>
        </w:rPr>
        <w:t xml:space="preserve"> </w:t>
      </w:r>
    </w:p>
    <w:p w:rsidR="004F1AE7" w:rsidRPr="00EC5620" w:rsidRDefault="00781969" w:rsidP="00EC5620">
      <w:pPr>
        <w:spacing w:before="18" w:after="0" w:line="240" w:lineRule="auto"/>
        <w:ind w:left="606" w:right="-20"/>
        <w:jc w:val="center"/>
        <w:rPr>
          <w:rFonts w:ascii="Arial" w:hAnsi="Arial" w:cs="Arial"/>
          <w:b/>
          <w:sz w:val="28"/>
          <w:szCs w:val="28"/>
        </w:rPr>
      </w:pPr>
      <w:r w:rsidRPr="00EC5620">
        <w:rPr>
          <w:rFonts w:ascii="Arial" w:hAnsi="Arial" w:cs="Arial"/>
          <w:b/>
          <w:sz w:val="28"/>
          <w:szCs w:val="28"/>
        </w:rPr>
        <w:t>DISTRIBUTION AND WAREHOUSE</w:t>
      </w:r>
    </w:p>
    <w:p w:rsidR="004F1AE7" w:rsidRDefault="004F1AE7">
      <w:pPr>
        <w:spacing w:before="1" w:after="0" w:line="120" w:lineRule="exact"/>
        <w:rPr>
          <w:sz w:val="12"/>
          <w:szCs w:val="12"/>
        </w:rPr>
      </w:pPr>
    </w:p>
    <w:p w:rsidR="004F1AE7" w:rsidRDefault="0027196D">
      <w:pPr>
        <w:spacing w:after="0" w:line="240" w:lineRule="auto"/>
        <w:ind w:left="119" w:right="-20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b/>
          <w:bCs/>
          <w:sz w:val="28"/>
          <w:szCs w:val="28"/>
        </w:rPr>
        <w:t xml:space="preserve">1. </w:t>
      </w:r>
      <w:r>
        <w:rPr>
          <w:rFonts w:ascii="Arial" w:eastAsia="Arial" w:hAnsi="Arial" w:cs="Arial"/>
          <w:b/>
          <w:bCs/>
          <w:spacing w:val="1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sz w:val="28"/>
          <w:szCs w:val="28"/>
        </w:rPr>
        <w:t>P</w:t>
      </w:r>
      <w:r>
        <w:rPr>
          <w:rFonts w:ascii="Arial" w:eastAsia="Arial" w:hAnsi="Arial" w:cs="Arial"/>
          <w:b/>
          <w:bCs/>
          <w:spacing w:val="-1"/>
          <w:sz w:val="28"/>
          <w:szCs w:val="28"/>
        </w:rPr>
        <w:t>u</w:t>
      </w:r>
      <w:r>
        <w:rPr>
          <w:rFonts w:ascii="Arial" w:eastAsia="Arial" w:hAnsi="Arial" w:cs="Arial"/>
          <w:b/>
          <w:bCs/>
          <w:spacing w:val="1"/>
          <w:sz w:val="28"/>
          <w:szCs w:val="28"/>
        </w:rPr>
        <w:t>r</w:t>
      </w:r>
      <w:r>
        <w:rPr>
          <w:rFonts w:ascii="Arial" w:eastAsia="Arial" w:hAnsi="Arial" w:cs="Arial"/>
          <w:b/>
          <w:bCs/>
          <w:spacing w:val="-1"/>
          <w:sz w:val="28"/>
          <w:szCs w:val="28"/>
        </w:rPr>
        <w:t>po</w:t>
      </w:r>
      <w:r>
        <w:rPr>
          <w:rFonts w:ascii="Arial" w:eastAsia="Arial" w:hAnsi="Arial" w:cs="Arial"/>
          <w:b/>
          <w:bCs/>
          <w:sz w:val="28"/>
          <w:szCs w:val="28"/>
        </w:rPr>
        <w:t>se</w:t>
      </w:r>
    </w:p>
    <w:p w:rsidR="004F1AE7" w:rsidRDefault="004F1AE7">
      <w:pPr>
        <w:spacing w:before="1" w:after="0" w:line="120" w:lineRule="exact"/>
        <w:rPr>
          <w:sz w:val="12"/>
          <w:szCs w:val="12"/>
        </w:rPr>
      </w:pPr>
    </w:p>
    <w:p w:rsidR="00781969" w:rsidRPr="00781969" w:rsidRDefault="00781969" w:rsidP="00781969">
      <w:pPr>
        <w:pStyle w:val="ListParagraph"/>
        <w:numPr>
          <w:ilvl w:val="0"/>
          <w:numId w:val="16"/>
        </w:numPr>
        <w:spacing w:after="0" w:line="241" w:lineRule="auto"/>
        <w:ind w:right="270"/>
        <w:rPr>
          <w:rFonts w:ascii="Arial" w:hAnsi="Arial" w:cs="Arial"/>
          <w:color w:val="222222"/>
          <w:shd w:val="clear" w:color="auto" w:fill="FFFFFF"/>
        </w:rPr>
      </w:pPr>
      <w:r w:rsidRPr="00781969">
        <w:rPr>
          <w:rFonts w:ascii="Arial" w:hAnsi="Arial" w:cs="Arial"/>
          <w:color w:val="222222"/>
          <w:shd w:val="clear" w:color="auto" w:fill="FFFFFF"/>
        </w:rPr>
        <w:t>To effectively measure how CCLHD Distribution and Warehouse is achieving key business </w:t>
      </w:r>
      <w:r w:rsidRPr="00781969">
        <w:rPr>
          <w:rFonts w:ascii="Arial" w:hAnsi="Arial" w:cs="Arial"/>
          <w:bCs/>
          <w:color w:val="222222"/>
          <w:shd w:val="clear" w:color="auto" w:fill="FFFFFF"/>
        </w:rPr>
        <w:t>objectives</w:t>
      </w:r>
      <w:r w:rsidRPr="00781969">
        <w:rPr>
          <w:rFonts w:ascii="Arial" w:hAnsi="Arial" w:cs="Arial"/>
          <w:color w:val="222222"/>
          <w:shd w:val="clear" w:color="auto" w:fill="FFFFFF"/>
        </w:rPr>
        <w:t xml:space="preserve">. </w:t>
      </w:r>
    </w:p>
    <w:p w:rsidR="004F1AE7" w:rsidRPr="00781969" w:rsidRDefault="00781969" w:rsidP="00781969">
      <w:pPr>
        <w:pStyle w:val="ListParagraph"/>
        <w:numPr>
          <w:ilvl w:val="0"/>
          <w:numId w:val="16"/>
        </w:numPr>
        <w:spacing w:after="0" w:line="241" w:lineRule="auto"/>
        <w:ind w:right="270"/>
        <w:rPr>
          <w:rFonts w:ascii="Arial" w:eastAsia="Symbol" w:hAnsi="Arial" w:cs="Arial"/>
        </w:rPr>
      </w:pPr>
      <w:r w:rsidRPr="00781969">
        <w:rPr>
          <w:rFonts w:ascii="Arial" w:hAnsi="Arial" w:cs="Arial"/>
          <w:color w:val="222222"/>
          <w:shd w:val="clear" w:color="auto" w:fill="FFFFFF"/>
        </w:rPr>
        <w:t xml:space="preserve">To </w:t>
      </w:r>
      <w:r w:rsidRPr="00781969">
        <w:rPr>
          <w:rFonts w:ascii="Arial" w:hAnsi="Arial" w:cs="Arial"/>
          <w:color w:val="444444"/>
          <w:shd w:val="clear" w:color="auto" w:fill="FFFFFF"/>
        </w:rPr>
        <w:t>  bring about business improvement through</w:t>
      </w:r>
      <w:r w:rsidRPr="00781969">
        <w:rPr>
          <w:rFonts w:ascii="Arial" w:hAnsi="Arial" w:cs="Arial"/>
          <w:color w:val="222222"/>
          <w:shd w:val="clear" w:color="auto" w:fill="FFFFFF"/>
        </w:rPr>
        <w:t xml:space="preserve"> evaluation of systems implementation.</w:t>
      </w:r>
    </w:p>
    <w:p w:rsidR="004F1AE7" w:rsidRDefault="004F1AE7">
      <w:pPr>
        <w:spacing w:before="16" w:after="0" w:line="220" w:lineRule="exact"/>
      </w:pPr>
    </w:p>
    <w:p w:rsidR="004F1AE7" w:rsidRDefault="0027196D">
      <w:pPr>
        <w:spacing w:after="0" w:line="240" w:lineRule="auto"/>
        <w:ind w:left="119" w:right="-20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b/>
          <w:bCs/>
          <w:sz w:val="28"/>
          <w:szCs w:val="28"/>
        </w:rPr>
        <w:t xml:space="preserve">2. </w:t>
      </w:r>
      <w:r>
        <w:rPr>
          <w:rFonts w:ascii="Arial" w:eastAsia="Arial" w:hAnsi="Arial" w:cs="Arial"/>
          <w:b/>
          <w:bCs/>
          <w:spacing w:val="1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sz w:val="28"/>
          <w:szCs w:val="28"/>
        </w:rPr>
        <w:t>Sc</w:t>
      </w:r>
      <w:r>
        <w:rPr>
          <w:rFonts w:ascii="Arial" w:eastAsia="Arial" w:hAnsi="Arial" w:cs="Arial"/>
          <w:b/>
          <w:bCs/>
          <w:spacing w:val="-1"/>
          <w:sz w:val="28"/>
          <w:szCs w:val="28"/>
        </w:rPr>
        <w:t>op</w:t>
      </w:r>
      <w:r>
        <w:rPr>
          <w:rFonts w:ascii="Arial" w:eastAsia="Arial" w:hAnsi="Arial" w:cs="Arial"/>
          <w:b/>
          <w:bCs/>
          <w:sz w:val="28"/>
          <w:szCs w:val="28"/>
        </w:rPr>
        <w:t>e</w:t>
      </w:r>
      <w:r>
        <w:rPr>
          <w:rFonts w:ascii="Arial" w:eastAsia="Arial" w:hAnsi="Arial" w:cs="Arial"/>
          <w:b/>
          <w:bCs/>
          <w:spacing w:val="1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8"/>
          <w:szCs w:val="28"/>
        </w:rPr>
        <w:t>o</w:t>
      </w:r>
      <w:r>
        <w:rPr>
          <w:rFonts w:ascii="Arial" w:eastAsia="Arial" w:hAnsi="Arial" w:cs="Arial"/>
          <w:b/>
          <w:bCs/>
          <w:sz w:val="28"/>
          <w:szCs w:val="28"/>
        </w:rPr>
        <w:t>f</w:t>
      </w:r>
      <w:r>
        <w:rPr>
          <w:rFonts w:ascii="Arial" w:eastAsia="Arial" w:hAnsi="Arial" w:cs="Arial"/>
          <w:b/>
          <w:bCs/>
          <w:spacing w:val="1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spacing w:val="-3"/>
          <w:sz w:val="28"/>
          <w:szCs w:val="28"/>
        </w:rPr>
        <w:t>P</w:t>
      </w:r>
      <w:r>
        <w:rPr>
          <w:rFonts w:ascii="Arial" w:eastAsia="Arial" w:hAnsi="Arial" w:cs="Arial"/>
          <w:b/>
          <w:bCs/>
          <w:spacing w:val="1"/>
          <w:sz w:val="28"/>
          <w:szCs w:val="28"/>
        </w:rPr>
        <w:t>r</w:t>
      </w:r>
      <w:r>
        <w:rPr>
          <w:rFonts w:ascii="Arial" w:eastAsia="Arial" w:hAnsi="Arial" w:cs="Arial"/>
          <w:b/>
          <w:bCs/>
          <w:sz w:val="28"/>
          <w:szCs w:val="28"/>
        </w:rPr>
        <w:t>ac</w:t>
      </w:r>
      <w:r>
        <w:rPr>
          <w:rFonts w:ascii="Arial" w:eastAsia="Arial" w:hAnsi="Arial" w:cs="Arial"/>
          <w:b/>
          <w:bCs/>
          <w:spacing w:val="-3"/>
          <w:sz w:val="28"/>
          <w:szCs w:val="28"/>
        </w:rPr>
        <w:t>t</w:t>
      </w:r>
      <w:r>
        <w:rPr>
          <w:rFonts w:ascii="Arial" w:eastAsia="Arial" w:hAnsi="Arial" w:cs="Arial"/>
          <w:b/>
          <w:bCs/>
          <w:spacing w:val="1"/>
          <w:sz w:val="28"/>
          <w:szCs w:val="28"/>
        </w:rPr>
        <w:t>i</w:t>
      </w:r>
      <w:r>
        <w:rPr>
          <w:rFonts w:ascii="Arial" w:eastAsia="Arial" w:hAnsi="Arial" w:cs="Arial"/>
          <w:b/>
          <w:bCs/>
          <w:sz w:val="28"/>
          <w:szCs w:val="28"/>
        </w:rPr>
        <w:t>ce</w:t>
      </w:r>
    </w:p>
    <w:p w:rsidR="004F1AE7" w:rsidRDefault="004F1AE7">
      <w:pPr>
        <w:spacing w:after="0" w:line="120" w:lineRule="exact"/>
        <w:rPr>
          <w:sz w:val="12"/>
          <w:szCs w:val="12"/>
        </w:rPr>
      </w:pPr>
    </w:p>
    <w:p w:rsidR="005625EB" w:rsidRDefault="003949B7" w:rsidP="00D532F2">
      <w:pPr>
        <w:tabs>
          <w:tab w:val="left" w:pos="780"/>
        </w:tabs>
        <w:spacing w:after="0" w:line="240" w:lineRule="auto"/>
        <w:ind w:left="460" w:right="-20"/>
        <w:rPr>
          <w:rFonts w:ascii="Arial" w:eastAsia="Arial" w:hAnsi="Arial" w:cs="Arial"/>
          <w:position w:val="-1"/>
        </w:rPr>
      </w:pPr>
      <w:r>
        <w:rPr>
          <w:rFonts w:ascii="Arial" w:eastAsia="Arial" w:hAnsi="Arial" w:cs="Arial"/>
          <w:color w:val="FF0000"/>
          <w:position w:val="-1"/>
        </w:rPr>
        <w:t xml:space="preserve"> </w:t>
      </w:r>
      <w:r w:rsidR="00781969" w:rsidRPr="00781969">
        <w:rPr>
          <w:rFonts w:ascii="Arial" w:eastAsia="Arial" w:hAnsi="Arial" w:cs="Arial"/>
          <w:position w:val="-1"/>
        </w:rPr>
        <w:t xml:space="preserve">Includes </w:t>
      </w:r>
      <w:r w:rsidR="009E64CB">
        <w:rPr>
          <w:rFonts w:ascii="Arial" w:eastAsia="Arial" w:hAnsi="Arial" w:cs="Arial"/>
          <w:position w:val="-1"/>
        </w:rPr>
        <w:t>–</w:t>
      </w:r>
    </w:p>
    <w:p w:rsidR="009E64CB" w:rsidRDefault="009E64CB" w:rsidP="00D532F2">
      <w:pPr>
        <w:tabs>
          <w:tab w:val="left" w:pos="780"/>
        </w:tabs>
        <w:spacing w:after="0" w:line="240" w:lineRule="auto"/>
        <w:ind w:left="460" w:right="-20"/>
        <w:rPr>
          <w:rFonts w:ascii="Arial" w:eastAsia="Arial" w:hAnsi="Arial" w:cs="Arial"/>
          <w:position w:val="-1"/>
        </w:rPr>
      </w:pPr>
    </w:p>
    <w:tbl>
      <w:tblPr>
        <w:tblStyle w:val="TableGrid"/>
        <w:tblW w:w="0" w:type="auto"/>
        <w:tblInd w:w="4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72"/>
        <w:gridCol w:w="4464"/>
      </w:tblGrid>
      <w:tr w:rsidR="009E64CB" w:rsidTr="009E64CB">
        <w:tc>
          <w:tcPr>
            <w:tcW w:w="4472" w:type="dxa"/>
          </w:tcPr>
          <w:p w:rsidR="009E64CB" w:rsidRPr="00781969" w:rsidRDefault="009E64CB" w:rsidP="009E64CB">
            <w:pPr>
              <w:pStyle w:val="ListParagraph"/>
              <w:numPr>
                <w:ilvl w:val="0"/>
                <w:numId w:val="17"/>
              </w:numPr>
              <w:tabs>
                <w:tab w:val="left" w:pos="780"/>
              </w:tabs>
              <w:spacing w:line="269" w:lineRule="exact"/>
              <w:ind w:right="-20"/>
              <w:rPr>
                <w:rFonts w:ascii="Arial" w:eastAsia="Arial" w:hAnsi="Arial" w:cs="Arial"/>
              </w:rPr>
            </w:pPr>
            <w:r w:rsidRPr="00781969">
              <w:rPr>
                <w:rFonts w:ascii="Arial" w:eastAsia="Arial" w:hAnsi="Arial" w:cs="Arial"/>
              </w:rPr>
              <w:t>Scanning of product and delivery to wards in a timely manner</w:t>
            </w:r>
            <w:r>
              <w:rPr>
                <w:rFonts w:ascii="Arial" w:eastAsia="Arial" w:hAnsi="Arial" w:cs="Arial"/>
              </w:rPr>
              <w:t>.</w:t>
            </w:r>
          </w:p>
          <w:p w:rsidR="009E64CB" w:rsidRDefault="009E64CB" w:rsidP="00D532F2">
            <w:pPr>
              <w:tabs>
                <w:tab w:val="left" w:pos="780"/>
              </w:tabs>
              <w:ind w:right="-20"/>
              <w:rPr>
                <w:rFonts w:ascii="Arial" w:eastAsia="Arial" w:hAnsi="Arial" w:cs="Arial"/>
                <w:color w:val="FF0000"/>
                <w:position w:val="-1"/>
              </w:rPr>
            </w:pPr>
          </w:p>
        </w:tc>
        <w:tc>
          <w:tcPr>
            <w:tcW w:w="4464" w:type="dxa"/>
          </w:tcPr>
          <w:p w:rsidR="009E64CB" w:rsidRPr="009E64CB" w:rsidRDefault="009E64CB" w:rsidP="009E64CB">
            <w:pPr>
              <w:pStyle w:val="ListParagraph"/>
              <w:numPr>
                <w:ilvl w:val="0"/>
                <w:numId w:val="17"/>
              </w:numPr>
              <w:tabs>
                <w:tab w:val="left" w:pos="780"/>
              </w:tabs>
              <w:spacing w:line="269" w:lineRule="exact"/>
              <w:ind w:right="-20"/>
              <w:rPr>
                <w:rFonts w:ascii="Arial" w:eastAsia="Arial" w:hAnsi="Arial" w:cs="Arial"/>
              </w:rPr>
            </w:pPr>
            <w:r w:rsidRPr="00781969">
              <w:rPr>
                <w:rFonts w:ascii="Arial" w:eastAsia="Arial" w:hAnsi="Arial" w:cs="Arial"/>
              </w:rPr>
              <w:t>Receipt any non-stock coming into dock on Oracle and delivering to Wards in a timely manner</w:t>
            </w:r>
            <w:r>
              <w:rPr>
                <w:rFonts w:ascii="Arial" w:eastAsia="Arial" w:hAnsi="Arial" w:cs="Arial"/>
              </w:rPr>
              <w:t>.</w:t>
            </w:r>
          </w:p>
        </w:tc>
      </w:tr>
      <w:tr w:rsidR="009E64CB" w:rsidTr="009E64CB">
        <w:tc>
          <w:tcPr>
            <w:tcW w:w="4472" w:type="dxa"/>
          </w:tcPr>
          <w:p w:rsidR="009E64CB" w:rsidRPr="00781969" w:rsidRDefault="009E64CB" w:rsidP="009E64CB">
            <w:pPr>
              <w:pStyle w:val="ListParagraph"/>
              <w:numPr>
                <w:ilvl w:val="0"/>
                <w:numId w:val="17"/>
              </w:numPr>
              <w:tabs>
                <w:tab w:val="left" w:pos="780"/>
              </w:tabs>
              <w:spacing w:line="269" w:lineRule="exact"/>
              <w:ind w:right="-20"/>
              <w:rPr>
                <w:rFonts w:ascii="Arial" w:eastAsia="Arial" w:hAnsi="Arial" w:cs="Arial"/>
              </w:rPr>
            </w:pPr>
            <w:r w:rsidRPr="00781969">
              <w:rPr>
                <w:rFonts w:ascii="Arial" w:eastAsia="Arial" w:hAnsi="Arial" w:cs="Arial"/>
              </w:rPr>
              <w:t>Stock rotation of I</w:t>
            </w:r>
            <w:r>
              <w:rPr>
                <w:rFonts w:ascii="Arial" w:eastAsia="Arial" w:hAnsi="Arial" w:cs="Arial"/>
              </w:rPr>
              <w:t>MPREST</w:t>
            </w:r>
            <w:r w:rsidRPr="00781969">
              <w:rPr>
                <w:rFonts w:ascii="Arial" w:eastAsia="Arial" w:hAnsi="Arial" w:cs="Arial"/>
              </w:rPr>
              <w:t xml:space="preserve"> occurs regular when putting stock away</w:t>
            </w:r>
            <w:r>
              <w:rPr>
                <w:rFonts w:ascii="Arial" w:eastAsia="Arial" w:hAnsi="Arial" w:cs="Arial"/>
              </w:rPr>
              <w:t>.</w:t>
            </w:r>
          </w:p>
          <w:p w:rsidR="009E64CB" w:rsidRPr="009E64CB" w:rsidRDefault="009E64CB" w:rsidP="009E64CB">
            <w:pPr>
              <w:pStyle w:val="ListParagraph"/>
              <w:numPr>
                <w:ilvl w:val="0"/>
                <w:numId w:val="17"/>
              </w:numPr>
              <w:tabs>
                <w:tab w:val="left" w:pos="780"/>
              </w:tabs>
              <w:spacing w:line="269" w:lineRule="exact"/>
              <w:ind w:right="-20"/>
              <w:rPr>
                <w:rFonts w:ascii="Arial" w:eastAsia="Arial" w:hAnsi="Arial" w:cs="Arial"/>
              </w:rPr>
            </w:pPr>
            <w:r w:rsidRPr="00781969">
              <w:rPr>
                <w:rFonts w:ascii="Arial" w:eastAsia="Arial" w:hAnsi="Arial" w:cs="Arial"/>
              </w:rPr>
              <w:t>Maintain safe work practices</w:t>
            </w:r>
            <w:r>
              <w:rPr>
                <w:rFonts w:ascii="Arial" w:eastAsia="Arial" w:hAnsi="Arial" w:cs="Arial"/>
              </w:rPr>
              <w:t>.</w:t>
            </w:r>
          </w:p>
        </w:tc>
        <w:tc>
          <w:tcPr>
            <w:tcW w:w="4464" w:type="dxa"/>
          </w:tcPr>
          <w:p w:rsidR="009E64CB" w:rsidRPr="009E64CB" w:rsidRDefault="009E64CB" w:rsidP="009E64CB">
            <w:pPr>
              <w:pStyle w:val="ListParagraph"/>
              <w:numPr>
                <w:ilvl w:val="0"/>
                <w:numId w:val="17"/>
              </w:numPr>
              <w:tabs>
                <w:tab w:val="left" w:pos="780"/>
              </w:tabs>
              <w:spacing w:line="269" w:lineRule="exact"/>
              <w:ind w:right="-20"/>
              <w:rPr>
                <w:rFonts w:ascii="Arial" w:eastAsia="Arial" w:hAnsi="Arial" w:cs="Arial"/>
              </w:rPr>
            </w:pPr>
            <w:r w:rsidRPr="00781969">
              <w:rPr>
                <w:rFonts w:ascii="Arial" w:eastAsia="Arial" w:hAnsi="Arial" w:cs="Arial"/>
              </w:rPr>
              <w:t>Engage in collaborative consultation with suppliers to ensure correct and timely delivery of product</w:t>
            </w:r>
            <w:r>
              <w:rPr>
                <w:rFonts w:ascii="Arial" w:eastAsia="Arial" w:hAnsi="Arial" w:cs="Arial"/>
              </w:rPr>
              <w:t>.</w:t>
            </w:r>
          </w:p>
        </w:tc>
      </w:tr>
      <w:tr w:rsidR="009E64CB" w:rsidTr="009E64CB">
        <w:tc>
          <w:tcPr>
            <w:tcW w:w="4472" w:type="dxa"/>
          </w:tcPr>
          <w:p w:rsidR="009E64CB" w:rsidRPr="00781969" w:rsidRDefault="009E64CB" w:rsidP="009E64CB">
            <w:pPr>
              <w:pStyle w:val="ListParagraph"/>
              <w:numPr>
                <w:ilvl w:val="0"/>
                <w:numId w:val="17"/>
              </w:numPr>
              <w:tabs>
                <w:tab w:val="left" w:pos="780"/>
              </w:tabs>
              <w:spacing w:line="269" w:lineRule="exact"/>
              <w:ind w:right="-20"/>
              <w:rPr>
                <w:rFonts w:ascii="Arial" w:eastAsia="Arial" w:hAnsi="Arial" w:cs="Arial"/>
              </w:rPr>
            </w:pPr>
            <w:r w:rsidRPr="00781969">
              <w:rPr>
                <w:rFonts w:ascii="Arial" w:eastAsia="Arial" w:hAnsi="Arial" w:cs="Arial"/>
              </w:rPr>
              <w:t>Maintain good fiscal budget outcomes in accordance with CCLHD business requirements</w:t>
            </w:r>
            <w:r>
              <w:rPr>
                <w:rFonts w:ascii="Arial" w:eastAsia="Arial" w:hAnsi="Arial" w:cs="Arial"/>
              </w:rPr>
              <w:t>.</w:t>
            </w:r>
            <w:r w:rsidRPr="00781969">
              <w:rPr>
                <w:rFonts w:ascii="Arial" w:eastAsia="Arial" w:hAnsi="Arial" w:cs="Arial"/>
              </w:rPr>
              <w:t xml:space="preserve"> </w:t>
            </w:r>
          </w:p>
          <w:p w:rsidR="009E64CB" w:rsidRDefault="009E64CB" w:rsidP="00D532F2">
            <w:pPr>
              <w:tabs>
                <w:tab w:val="left" w:pos="780"/>
              </w:tabs>
              <w:ind w:right="-20"/>
              <w:rPr>
                <w:rFonts w:ascii="Arial" w:eastAsia="Arial" w:hAnsi="Arial" w:cs="Arial"/>
                <w:color w:val="FF0000"/>
                <w:position w:val="-1"/>
              </w:rPr>
            </w:pPr>
          </w:p>
        </w:tc>
        <w:tc>
          <w:tcPr>
            <w:tcW w:w="4464" w:type="dxa"/>
          </w:tcPr>
          <w:p w:rsidR="009E64CB" w:rsidRPr="009E64CB" w:rsidRDefault="009E64CB" w:rsidP="009E64CB">
            <w:pPr>
              <w:pStyle w:val="ListParagraph"/>
              <w:numPr>
                <w:ilvl w:val="0"/>
                <w:numId w:val="17"/>
              </w:numPr>
              <w:tabs>
                <w:tab w:val="left" w:pos="780"/>
              </w:tabs>
              <w:spacing w:line="269" w:lineRule="exact"/>
              <w:ind w:right="-20"/>
              <w:rPr>
                <w:rFonts w:ascii="Arial" w:eastAsia="Arial" w:hAnsi="Arial" w:cs="Arial"/>
              </w:rPr>
            </w:pPr>
            <w:r w:rsidRPr="00781969">
              <w:rPr>
                <w:rFonts w:ascii="Arial" w:eastAsia="Arial" w:hAnsi="Arial" w:cs="Arial"/>
              </w:rPr>
              <w:t>Liaison with Clinical Product Department to ensure product substitution is correct and to maintain product updates</w:t>
            </w:r>
            <w:r>
              <w:rPr>
                <w:rFonts w:ascii="Arial" w:eastAsia="Arial" w:hAnsi="Arial" w:cs="Arial"/>
              </w:rPr>
              <w:t>.</w:t>
            </w:r>
          </w:p>
        </w:tc>
      </w:tr>
      <w:tr w:rsidR="009E64CB" w:rsidTr="009E64CB">
        <w:trPr>
          <w:trHeight w:val="460"/>
        </w:trPr>
        <w:tc>
          <w:tcPr>
            <w:tcW w:w="8936" w:type="dxa"/>
            <w:gridSpan w:val="2"/>
          </w:tcPr>
          <w:p w:rsidR="009E64CB" w:rsidRPr="009E64CB" w:rsidRDefault="009E64CB" w:rsidP="009E64CB">
            <w:pPr>
              <w:pStyle w:val="ListParagraph"/>
              <w:numPr>
                <w:ilvl w:val="0"/>
                <w:numId w:val="17"/>
              </w:numPr>
              <w:tabs>
                <w:tab w:val="left" w:pos="780"/>
              </w:tabs>
              <w:spacing w:line="269" w:lineRule="exact"/>
              <w:ind w:right="-20"/>
              <w:rPr>
                <w:rFonts w:ascii="Arial" w:eastAsia="Arial" w:hAnsi="Arial" w:cs="Arial"/>
              </w:rPr>
            </w:pPr>
            <w:r w:rsidRPr="00781969">
              <w:rPr>
                <w:rFonts w:ascii="Arial" w:eastAsia="Arial" w:hAnsi="Arial" w:cs="Arial"/>
              </w:rPr>
              <w:t>Maintain Risk register on Ticket with regul</w:t>
            </w:r>
            <w:r>
              <w:rPr>
                <w:rFonts w:ascii="Arial" w:eastAsia="Arial" w:hAnsi="Arial" w:cs="Arial"/>
              </w:rPr>
              <w:t>ar reviews of Distribution and Warehouse risk.</w:t>
            </w:r>
          </w:p>
        </w:tc>
      </w:tr>
    </w:tbl>
    <w:p w:rsidR="004F1AE7" w:rsidRPr="00A05A2E" w:rsidRDefault="004F1AE7">
      <w:pPr>
        <w:spacing w:before="17" w:after="0" w:line="220" w:lineRule="exact"/>
      </w:pPr>
    </w:p>
    <w:p w:rsidR="005625EB" w:rsidRPr="00781969" w:rsidRDefault="0027196D" w:rsidP="00781969">
      <w:pPr>
        <w:spacing w:after="0" w:line="240" w:lineRule="auto"/>
        <w:ind w:left="119" w:right="-20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b/>
          <w:bCs/>
          <w:sz w:val="28"/>
          <w:szCs w:val="28"/>
        </w:rPr>
        <w:t xml:space="preserve">3. </w:t>
      </w:r>
      <w:r>
        <w:rPr>
          <w:rFonts w:ascii="Arial" w:eastAsia="Arial" w:hAnsi="Arial" w:cs="Arial"/>
          <w:b/>
          <w:bCs/>
          <w:spacing w:val="1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8"/>
          <w:szCs w:val="28"/>
        </w:rPr>
        <w:t>R</w:t>
      </w:r>
      <w:r>
        <w:rPr>
          <w:rFonts w:ascii="Arial" w:eastAsia="Arial" w:hAnsi="Arial" w:cs="Arial"/>
          <w:b/>
          <w:bCs/>
          <w:sz w:val="28"/>
          <w:szCs w:val="28"/>
        </w:rPr>
        <w:t>e</w:t>
      </w:r>
      <w:r>
        <w:rPr>
          <w:rFonts w:ascii="Arial" w:eastAsia="Arial" w:hAnsi="Arial" w:cs="Arial"/>
          <w:b/>
          <w:bCs/>
          <w:spacing w:val="-1"/>
          <w:sz w:val="28"/>
          <w:szCs w:val="28"/>
        </w:rPr>
        <w:t>qu</w:t>
      </w:r>
      <w:r>
        <w:rPr>
          <w:rFonts w:ascii="Arial" w:eastAsia="Arial" w:hAnsi="Arial" w:cs="Arial"/>
          <w:b/>
          <w:bCs/>
          <w:spacing w:val="1"/>
          <w:sz w:val="28"/>
          <w:szCs w:val="28"/>
        </w:rPr>
        <w:t>ir</w:t>
      </w:r>
      <w:r>
        <w:rPr>
          <w:rFonts w:ascii="Arial" w:eastAsia="Arial" w:hAnsi="Arial" w:cs="Arial"/>
          <w:b/>
          <w:bCs/>
          <w:sz w:val="28"/>
          <w:szCs w:val="28"/>
        </w:rPr>
        <w:t>eme</w:t>
      </w:r>
      <w:r>
        <w:rPr>
          <w:rFonts w:ascii="Arial" w:eastAsia="Arial" w:hAnsi="Arial" w:cs="Arial"/>
          <w:b/>
          <w:bCs/>
          <w:spacing w:val="-1"/>
          <w:sz w:val="28"/>
          <w:szCs w:val="28"/>
        </w:rPr>
        <w:t>n</w:t>
      </w:r>
      <w:r>
        <w:rPr>
          <w:rFonts w:ascii="Arial" w:eastAsia="Arial" w:hAnsi="Arial" w:cs="Arial"/>
          <w:b/>
          <w:bCs/>
          <w:spacing w:val="-7"/>
          <w:sz w:val="28"/>
          <w:szCs w:val="28"/>
        </w:rPr>
        <w:t>t</w:t>
      </w:r>
      <w:r>
        <w:rPr>
          <w:rFonts w:ascii="Arial" w:eastAsia="Arial" w:hAnsi="Arial" w:cs="Arial"/>
          <w:b/>
          <w:bCs/>
          <w:sz w:val="28"/>
          <w:szCs w:val="28"/>
        </w:rPr>
        <w:t>s</w:t>
      </w:r>
    </w:p>
    <w:p w:rsidR="004F1AE7" w:rsidRDefault="00781969" w:rsidP="00781969">
      <w:pPr>
        <w:pStyle w:val="ListParagraph"/>
        <w:numPr>
          <w:ilvl w:val="0"/>
          <w:numId w:val="18"/>
        </w:numPr>
        <w:spacing w:before="16" w:after="0" w:line="220" w:lineRule="exact"/>
      </w:pPr>
      <w:r>
        <w:t>Knowledge and understanding of Dis</w:t>
      </w:r>
      <w:r w:rsidR="008864FC">
        <w:t>tribution and Warehouse systems</w:t>
      </w:r>
    </w:p>
    <w:p w:rsidR="008864FC" w:rsidRDefault="008864FC" w:rsidP="00781969">
      <w:pPr>
        <w:pStyle w:val="ListParagraph"/>
        <w:numPr>
          <w:ilvl w:val="0"/>
          <w:numId w:val="18"/>
        </w:numPr>
        <w:spacing w:before="16" w:after="0" w:line="220" w:lineRule="exact"/>
      </w:pPr>
      <w:r>
        <w:t>Excel spreadsheet knowledge; State-wide KPI and CCLHD KPI</w:t>
      </w:r>
    </w:p>
    <w:p w:rsidR="00781969" w:rsidRDefault="00781969" w:rsidP="00781969">
      <w:pPr>
        <w:pStyle w:val="ListParagraph"/>
        <w:spacing w:before="16" w:after="0" w:line="220" w:lineRule="exact"/>
      </w:pPr>
    </w:p>
    <w:p w:rsidR="004F1AE7" w:rsidRDefault="0027196D">
      <w:pPr>
        <w:spacing w:after="0" w:line="316" w:lineRule="exact"/>
        <w:ind w:left="119" w:right="-20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b/>
          <w:bCs/>
          <w:position w:val="-1"/>
          <w:sz w:val="28"/>
          <w:szCs w:val="28"/>
        </w:rPr>
        <w:t xml:space="preserve">4. </w:t>
      </w:r>
      <w:r>
        <w:rPr>
          <w:rFonts w:ascii="Arial" w:eastAsia="Arial" w:hAnsi="Arial" w:cs="Arial"/>
          <w:b/>
          <w:bCs/>
          <w:spacing w:val="1"/>
          <w:position w:val="-1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spacing w:val="-1"/>
          <w:position w:val="-1"/>
          <w:sz w:val="28"/>
          <w:szCs w:val="28"/>
        </w:rPr>
        <w:t>R</w:t>
      </w:r>
      <w:r>
        <w:rPr>
          <w:rFonts w:ascii="Arial" w:eastAsia="Arial" w:hAnsi="Arial" w:cs="Arial"/>
          <w:b/>
          <w:bCs/>
          <w:spacing w:val="1"/>
          <w:position w:val="-1"/>
          <w:sz w:val="28"/>
          <w:szCs w:val="28"/>
        </w:rPr>
        <w:t>i</w:t>
      </w:r>
      <w:r>
        <w:rPr>
          <w:rFonts w:ascii="Arial" w:eastAsia="Arial" w:hAnsi="Arial" w:cs="Arial"/>
          <w:b/>
          <w:bCs/>
          <w:position w:val="-1"/>
          <w:sz w:val="28"/>
          <w:szCs w:val="28"/>
        </w:rPr>
        <w:t>sk</w:t>
      </w:r>
      <w:r>
        <w:rPr>
          <w:rFonts w:ascii="Arial" w:eastAsia="Arial" w:hAnsi="Arial" w:cs="Arial"/>
          <w:b/>
          <w:bCs/>
          <w:spacing w:val="-1"/>
          <w:position w:val="-1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spacing w:val="1"/>
          <w:position w:val="-1"/>
          <w:sz w:val="28"/>
          <w:szCs w:val="28"/>
        </w:rPr>
        <w:t>M</w:t>
      </w:r>
      <w:r>
        <w:rPr>
          <w:rFonts w:ascii="Arial" w:eastAsia="Arial" w:hAnsi="Arial" w:cs="Arial"/>
          <w:b/>
          <w:bCs/>
          <w:position w:val="-1"/>
          <w:sz w:val="28"/>
          <w:szCs w:val="28"/>
        </w:rPr>
        <w:t>a</w:t>
      </w:r>
      <w:r>
        <w:rPr>
          <w:rFonts w:ascii="Arial" w:eastAsia="Arial" w:hAnsi="Arial" w:cs="Arial"/>
          <w:b/>
          <w:bCs/>
          <w:spacing w:val="-1"/>
          <w:position w:val="-1"/>
          <w:sz w:val="28"/>
          <w:szCs w:val="28"/>
        </w:rPr>
        <w:t>n</w:t>
      </w:r>
      <w:r>
        <w:rPr>
          <w:rFonts w:ascii="Arial" w:eastAsia="Arial" w:hAnsi="Arial" w:cs="Arial"/>
          <w:b/>
          <w:bCs/>
          <w:position w:val="-1"/>
          <w:sz w:val="28"/>
          <w:szCs w:val="28"/>
        </w:rPr>
        <w:t>a</w:t>
      </w:r>
      <w:r>
        <w:rPr>
          <w:rFonts w:ascii="Arial" w:eastAsia="Arial" w:hAnsi="Arial" w:cs="Arial"/>
          <w:b/>
          <w:bCs/>
          <w:spacing w:val="-1"/>
          <w:position w:val="-1"/>
          <w:sz w:val="28"/>
          <w:szCs w:val="28"/>
        </w:rPr>
        <w:t>g</w:t>
      </w:r>
      <w:r>
        <w:rPr>
          <w:rFonts w:ascii="Arial" w:eastAsia="Arial" w:hAnsi="Arial" w:cs="Arial"/>
          <w:b/>
          <w:bCs/>
          <w:position w:val="-1"/>
          <w:sz w:val="28"/>
          <w:szCs w:val="28"/>
        </w:rPr>
        <w:t>eme</w:t>
      </w:r>
      <w:r>
        <w:rPr>
          <w:rFonts w:ascii="Arial" w:eastAsia="Arial" w:hAnsi="Arial" w:cs="Arial"/>
          <w:b/>
          <w:bCs/>
          <w:spacing w:val="-1"/>
          <w:position w:val="-1"/>
          <w:sz w:val="28"/>
          <w:szCs w:val="28"/>
        </w:rPr>
        <w:t>n</w:t>
      </w:r>
      <w:r>
        <w:rPr>
          <w:rFonts w:ascii="Arial" w:eastAsia="Arial" w:hAnsi="Arial" w:cs="Arial"/>
          <w:b/>
          <w:bCs/>
          <w:position w:val="-1"/>
          <w:sz w:val="28"/>
          <w:szCs w:val="28"/>
        </w:rPr>
        <w:t>t</w:t>
      </w:r>
    </w:p>
    <w:p w:rsidR="004F1AE7" w:rsidRDefault="004F1AE7">
      <w:pPr>
        <w:spacing w:before="1" w:after="0" w:line="130" w:lineRule="exact"/>
        <w:rPr>
          <w:sz w:val="13"/>
          <w:szCs w:val="13"/>
        </w:rPr>
      </w:pPr>
    </w:p>
    <w:tbl>
      <w:tblPr>
        <w:tblW w:w="9357" w:type="dxa"/>
        <w:tblInd w:w="10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83"/>
        <w:gridCol w:w="5774"/>
      </w:tblGrid>
      <w:tr w:rsidR="004F1AE7" w:rsidTr="00063636">
        <w:trPr>
          <w:trHeight w:hRule="exact" w:val="350"/>
        </w:trPr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AE7" w:rsidRDefault="0027196D">
            <w:pPr>
              <w:spacing w:before="37" w:after="0" w:line="240" w:lineRule="auto"/>
              <w:ind w:left="102" w:right="-2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</w:rPr>
              <w:t>H</w:t>
            </w:r>
            <w:r>
              <w:rPr>
                <w:rFonts w:ascii="Arial" w:eastAsia="Arial" w:hAnsi="Arial" w:cs="Arial"/>
                <w:b/>
                <w:bCs/>
              </w:rPr>
              <w:t>az</w:t>
            </w:r>
            <w:r>
              <w:rPr>
                <w:rFonts w:ascii="Arial" w:eastAsia="Arial" w:hAnsi="Arial" w:cs="Arial"/>
                <w:b/>
                <w:bCs/>
                <w:spacing w:val="-1"/>
              </w:rPr>
              <w:t>a</w:t>
            </w:r>
            <w:r>
              <w:rPr>
                <w:rFonts w:ascii="Arial" w:eastAsia="Arial" w:hAnsi="Arial" w:cs="Arial"/>
                <w:b/>
                <w:bCs/>
              </w:rPr>
              <w:t>rd</w:t>
            </w:r>
            <w:r>
              <w:rPr>
                <w:rFonts w:ascii="Arial" w:eastAsia="Arial" w:hAnsi="Arial" w:cs="Arial"/>
                <w:b/>
                <w:bCs/>
                <w:spacing w:val="1"/>
              </w:rPr>
              <w:t>(</w:t>
            </w:r>
            <w:r>
              <w:rPr>
                <w:rFonts w:ascii="Arial" w:eastAsia="Arial" w:hAnsi="Arial" w:cs="Arial"/>
                <w:b/>
                <w:bCs/>
              </w:rPr>
              <w:t>s</w:t>
            </w:r>
            <w:r>
              <w:rPr>
                <w:rFonts w:ascii="Arial" w:eastAsia="Arial" w:hAnsi="Arial" w:cs="Arial"/>
                <w:b/>
                <w:bCs/>
                <w:spacing w:val="-2"/>
              </w:rPr>
              <w:t>)</w:t>
            </w:r>
            <w:r>
              <w:rPr>
                <w:rFonts w:ascii="Arial" w:eastAsia="Arial" w:hAnsi="Arial" w:cs="Arial"/>
                <w:b/>
                <w:bCs/>
              </w:rPr>
              <w:t>:</w:t>
            </w:r>
          </w:p>
        </w:tc>
        <w:tc>
          <w:tcPr>
            <w:tcW w:w="5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AE7" w:rsidRDefault="0027196D">
            <w:pPr>
              <w:spacing w:before="37" w:after="0" w:line="240" w:lineRule="auto"/>
              <w:ind w:left="102" w:right="-2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</w:rPr>
              <w:t>C</w:t>
            </w:r>
            <w:r>
              <w:rPr>
                <w:rFonts w:ascii="Arial" w:eastAsia="Arial" w:hAnsi="Arial" w:cs="Arial"/>
                <w:b/>
                <w:bCs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1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  <w:bCs/>
              </w:rPr>
              <w:t>ro</w:t>
            </w:r>
            <w:r>
              <w:rPr>
                <w:rFonts w:ascii="Arial" w:eastAsia="Arial" w:hAnsi="Arial" w:cs="Arial"/>
                <w:b/>
                <w:bCs/>
                <w:spacing w:val="-1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1"/>
              </w:rPr>
              <w:t>(</w:t>
            </w:r>
            <w:r>
              <w:rPr>
                <w:rFonts w:ascii="Arial" w:eastAsia="Arial" w:hAnsi="Arial" w:cs="Arial"/>
                <w:b/>
                <w:bCs/>
              </w:rPr>
              <w:t>s</w:t>
            </w:r>
            <w:r>
              <w:rPr>
                <w:rFonts w:ascii="Arial" w:eastAsia="Arial" w:hAnsi="Arial" w:cs="Arial"/>
                <w:b/>
                <w:bCs/>
                <w:spacing w:val="-2"/>
              </w:rPr>
              <w:t>):</w:t>
            </w:r>
          </w:p>
        </w:tc>
      </w:tr>
      <w:tr w:rsidR="004F1AE7" w:rsidTr="00063636">
        <w:trPr>
          <w:trHeight w:hRule="exact" w:val="1115"/>
        </w:trPr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AE7" w:rsidRPr="008864FC" w:rsidRDefault="008864FC" w:rsidP="008864FC">
            <w:pPr>
              <w:pStyle w:val="ListParagraph"/>
              <w:numPr>
                <w:ilvl w:val="0"/>
                <w:numId w:val="20"/>
              </w:numPr>
              <w:tabs>
                <w:tab w:val="left" w:pos="440"/>
              </w:tabs>
              <w:spacing w:after="0" w:line="266" w:lineRule="exact"/>
              <w:ind w:right="-20"/>
              <w:rPr>
                <w:rFonts w:ascii="Arial" w:eastAsia="Arial" w:hAnsi="Arial" w:cs="Arial"/>
              </w:rPr>
            </w:pPr>
            <w:r w:rsidRPr="008864FC">
              <w:rPr>
                <w:rFonts w:ascii="Arial" w:eastAsia="Arial" w:hAnsi="Arial" w:cs="Arial"/>
              </w:rPr>
              <w:t>Incorrect data analysis and follow-up</w:t>
            </w:r>
          </w:p>
        </w:tc>
        <w:tc>
          <w:tcPr>
            <w:tcW w:w="5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AE7" w:rsidRPr="00526469" w:rsidRDefault="008864FC" w:rsidP="00526469">
            <w:pPr>
              <w:pStyle w:val="ListParagraph"/>
              <w:numPr>
                <w:ilvl w:val="0"/>
                <w:numId w:val="21"/>
              </w:numPr>
              <w:spacing w:before="4" w:after="0" w:line="252" w:lineRule="exact"/>
              <w:ind w:right="461"/>
              <w:rPr>
                <w:rFonts w:ascii="Arial" w:eastAsia="Arial" w:hAnsi="Arial" w:cs="Arial"/>
              </w:rPr>
            </w:pPr>
            <w:r w:rsidRPr="00526469">
              <w:rPr>
                <w:rFonts w:ascii="Arial" w:eastAsia="Arial" w:hAnsi="Arial" w:cs="Arial"/>
              </w:rPr>
              <w:t>Timely reporting and management of data collection and data entry</w:t>
            </w:r>
          </w:p>
          <w:p w:rsidR="00526469" w:rsidRPr="00526469" w:rsidRDefault="00526469" w:rsidP="00526469">
            <w:pPr>
              <w:pStyle w:val="ListParagraph"/>
              <w:numPr>
                <w:ilvl w:val="0"/>
                <w:numId w:val="21"/>
              </w:numPr>
              <w:spacing w:before="4" w:after="0" w:line="252" w:lineRule="exact"/>
              <w:ind w:right="461"/>
              <w:rPr>
                <w:rFonts w:ascii="Arial" w:eastAsia="Arial" w:hAnsi="Arial" w:cs="Arial"/>
              </w:rPr>
            </w:pPr>
            <w:r w:rsidRPr="00526469">
              <w:rPr>
                <w:rFonts w:ascii="Arial" w:eastAsia="Arial" w:hAnsi="Arial" w:cs="Arial"/>
              </w:rPr>
              <w:t>Schedule meeting with manager to review monthly data</w:t>
            </w:r>
          </w:p>
        </w:tc>
      </w:tr>
    </w:tbl>
    <w:p w:rsidR="004F1AE7" w:rsidRDefault="004F1AE7">
      <w:pPr>
        <w:spacing w:before="11" w:after="0" w:line="200" w:lineRule="exact"/>
        <w:rPr>
          <w:sz w:val="20"/>
          <w:szCs w:val="20"/>
        </w:rPr>
      </w:pPr>
    </w:p>
    <w:p w:rsidR="004F1AE7" w:rsidRDefault="0027196D">
      <w:pPr>
        <w:spacing w:before="25" w:after="0" w:line="316" w:lineRule="exact"/>
        <w:ind w:left="119" w:right="-20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b/>
          <w:bCs/>
          <w:position w:val="-1"/>
          <w:sz w:val="28"/>
          <w:szCs w:val="28"/>
        </w:rPr>
        <w:t xml:space="preserve">5. </w:t>
      </w:r>
      <w:r>
        <w:rPr>
          <w:rFonts w:ascii="Arial" w:eastAsia="Arial" w:hAnsi="Arial" w:cs="Arial"/>
          <w:b/>
          <w:bCs/>
          <w:spacing w:val="1"/>
          <w:position w:val="-1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position w:val="-1"/>
          <w:sz w:val="28"/>
          <w:szCs w:val="28"/>
        </w:rPr>
        <w:t>P</w:t>
      </w:r>
      <w:r>
        <w:rPr>
          <w:rFonts w:ascii="Arial" w:eastAsia="Arial" w:hAnsi="Arial" w:cs="Arial"/>
          <w:b/>
          <w:bCs/>
          <w:spacing w:val="1"/>
          <w:position w:val="-1"/>
          <w:sz w:val="28"/>
          <w:szCs w:val="28"/>
        </w:rPr>
        <w:t>r</w:t>
      </w:r>
      <w:r>
        <w:rPr>
          <w:rFonts w:ascii="Arial" w:eastAsia="Arial" w:hAnsi="Arial" w:cs="Arial"/>
          <w:b/>
          <w:bCs/>
          <w:spacing w:val="-1"/>
          <w:position w:val="-1"/>
          <w:sz w:val="28"/>
          <w:szCs w:val="28"/>
        </w:rPr>
        <w:t>o</w:t>
      </w:r>
      <w:r>
        <w:rPr>
          <w:rFonts w:ascii="Arial" w:eastAsia="Arial" w:hAnsi="Arial" w:cs="Arial"/>
          <w:b/>
          <w:bCs/>
          <w:position w:val="-1"/>
          <w:sz w:val="28"/>
          <w:szCs w:val="28"/>
        </w:rPr>
        <w:t>ce</w:t>
      </w:r>
      <w:r>
        <w:rPr>
          <w:rFonts w:ascii="Arial" w:eastAsia="Arial" w:hAnsi="Arial" w:cs="Arial"/>
          <w:b/>
          <w:bCs/>
          <w:spacing w:val="-1"/>
          <w:position w:val="-1"/>
          <w:sz w:val="28"/>
          <w:szCs w:val="28"/>
        </w:rPr>
        <w:t>du</w:t>
      </w:r>
      <w:r>
        <w:rPr>
          <w:rFonts w:ascii="Arial" w:eastAsia="Arial" w:hAnsi="Arial" w:cs="Arial"/>
          <w:b/>
          <w:bCs/>
          <w:spacing w:val="1"/>
          <w:position w:val="-1"/>
          <w:sz w:val="28"/>
          <w:szCs w:val="28"/>
        </w:rPr>
        <w:t>r</w:t>
      </w:r>
      <w:r>
        <w:rPr>
          <w:rFonts w:ascii="Arial" w:eastAsia="Arial" w:hAnsi="Arial" w:cs="Arial"/>
          <w:b/>
          <w:bCs/>
          <w:position w:val="-1"/>
          <w:sz w:val="28"/>
          <w:szCs w:val="28"/>
        </w:rPr>
        <w:t>e</w:t>
      </w:r>
    </w:p>
    <w:p w:rsidR="004F1AE7" w:rsidRDefault="004F1AE7">
      <w:pPr>
        <w:spacing w:before="1" w:after="0" w:line="130" w:lineRule="exact"/>
        <w:rPr>
          <w:sz w:val="13"/>
          <w:szCs w:val="13"/>
        </w:rPr>
      </w:pPr>
    </w:p>
    <w:tbl>
      <w:tblPr>
        <w:tblW w:w="9357" w:type="dxa"/>
        <w:tblInd w:w="10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77"/>
        <w:gridCol w:w="8080"/>
      </w:tblGrid>
      <w:tr w:rsidR="004F1AE7" w:rsidTr="001D7B54">
        <w:trPr>
          <w:trHeight w:hRule="exact" w:val="1105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AE7" w:rsidRDefault="0027196D">
            <w:pPr>
              <w:spacing w:after="0" w:line="247" w:lineRule="exact"/>
              <w:ind w:left="102" w:right="-2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</w:rPr>
              <w:t>S</w:t>
            </w:r>
            <w:r>
              <w:rPr>
                <w:rFonts w:ascii="Arial" w:eastAsia="Arial" w:hAnsi="Arial" w:cs="Arial"/>
                <w:b/>
                <w:bCs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  <w:bCs/>
              </w:rPr>
              <w:t>ep 1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969" w:rsidRPr="00781969" w:rsidRDefault="00781969" w:rsidP="00781969">
            <w:pPr>
              <w:pStyle w:val="ListParagraph"/>
              <w:numPr>
                <w:ilvl w:val="0"/>
                <w:numId w:val="18"/>
              </w:numPr>
              <w:tabs>
                <w:tab w:val="left" w:pos="1080"/>
              </w:tabs>
              <w:spacing w:after="0" w:line="252" w:lineRule="exact"/>
              <w:ind w:right="-20"/>
              <w:rPr>
                <w:rFonts w:ascii="Arial" w:eastAsia="Arial" w:hAnsi="Arial" w:cs="Arial"/>
              </w:rPr>
            </w:pPr>
            <w:r w:rsidRPr="00781969">
              <w:rPr>
                <w:rFonts w:ascii="Arial" w:eastAsia="Arial" w:hAnsi="Arial" w:cs="Arial"/>
              </w:rPr>
              <w:t xml:space="preserve">Distribution Manager regularly monitors D&amp;W systems to identify </w:t>
            </w:r>
          </w:p>
          <w:p w:rsidR="001C1AF4" w:rsidRDefault="00781969" w:rsidP="00781969">
            <w:pPr>
              <w:pStyle w:val="ListParagraph"/>
              <w:numPr>
                <w:ilvl w:val="0"/>
                <w:numId w:val="19"/>
              </w:numPr>
              <w:tabs>
                <w:tab w:val="left" w:pos="1080"/>
              </w:tabs>
              <w:spacing w:after="0" w:line="252" w:lineRule="exact"/>
              <w:ind w:right="-20"/>
              <w:rPr>
                <w:rFonts w:ascii="Arial" w:eastAsia="Arial" w:hAnsi="Arial" w:cs="Arial"/>
              </w:rPr>
            </w:pPr>
            <w:r w:rsidRPr="00781969">
              <w:rPr>
                <w:rFonts w:ascii="Arial" w:eastAsia="Arial" w:hAnsi="Arial" w:cs="Arial"/>
              </w:rPr>
              <w:t>what is working well</w:t>
            </w:r>
          </w:p>
          <w:p w:rsidR="00781969" w:rsidRPr="00781969" w:rsidRDefault="00781969" w:rsidP="00781969">
            <w:pPr>
              <w:pStyle w:val="ListParagraph"/>
              <w:numPr>
                <w:ilvl w:val="0"/>
                <w:numId w:val="19"/>
              </w:numPr>
              <w:tabs>
                <w:tab w:val="left" w:pos="1080"/>
              </w:tabs>
              <w:spacing w:after="0" w:line="252" w:lineRule="exact"/>
              <w:ind w:right="-20"/>
              <w:rPr>
                <w:rFonts w:ascii="Arial" w:eastAsia="Arial" w:hAnsi="Arial" w:cs="Arial"/>
              </w:rPr>
            </w:pPr>
            <w:proofErr w:type="gramStart"/>
            <w:r>
              <w:rPr>
                <w:rFonts w:ascii="Arial" w:eastAsia="Arial" w:hAnsi="Arial" w:cs="Arial"/>
              </w:rPr>
              <w:t>undertakes</w:t>
            </w:r>
            <w:proofErr w:type="gramEnd"/>
            <w:r>
              <w:rPr>
                <w:rFonts w:ascii="Arial" w:eastAsia="Arial" w:hAnsi="Arial" w:cs="Arial"/>
              </w:rPr>
              <w:t xml:space="preserve"> a gap analysis to assess for improvements.</w:t>
            </w:r>
            <w:r w:rsidR="00063636">
              <w:rPr>
                <w:rFonts w:ascii="Arial" w:eastAsia="Arial" w:hAnsi="Arial" w:cs="Arial"/>
              </w:rPr>
              <w:t xml:space="preserve"> Refer Attachment 1</w:t>
            </w:r>
            <w:r w:rsidR="00E6731D">
              <w:rPr>
                <w:rFonts w:ascii="Arial" w:eastAsia="Arial" w:hAnsi="Arial" w:cs="Arial"/>
              </w:rPr>
              <w:t>:</w:t>
            </w:r>
          </w:p>
          <w:p w:rsidR="006B695C" w:rsidRDefault="006B695C" w:rsidP="001C1AF4">
            <w:pPr>
              <w:tabs>
                <w:tab w:val="left" w:pos="1080"/>
              </w:tabs>
              <w:spacing w:after="0" w:line="252" w:lineRule="exact"/>
              <w:ind w:right="-20"/>
              <w:rPr>
                <w:rFonts w:ascii="Arial" w:eastAsia="Arial" w:hAnsi="Arial" w:cs="Arial"/>
              </w:rPr>
            </w:pPr>
          </w:p>
          <w:p w:rsidR="006B695C" w:rsidRDefault="006B695C" w:rsidP="00E01779">
            <w:pPr>
              <w:tabs>
                <w:tab w:val="left" w:pos="1080"/>
              </w:tabs>
              <w:spacing w:after="0" w:line="252" w:lineRule="exact"/>
              <w:ind w:right="-20"/>
              <w:rPr>
                <w:rFonts w:ascii="Arial" w:eastAsia="Arial" w:hAnsi="Arial" w:cs="Arial"/>
              </w:rPr>
            </w:pPr>
          </w:p>
        </w:tc>
      </w:tr>
      <w:tr w:rsidR="004F1AE7" w:rsidTr="001D7B54">
        <w:trPr>
          <w:trHeight w:hRule="exact" w:val="768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AE7" w:rsidRDefault="0027196D">
            <w:pPr>
              <w:spacing w:after="0" w:line="247" w:lineRule="exact"/>
              <w:ind w:left="102" w:right="-2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</w:rPr>
              <w:t>S</w:t>
            </w:r>
            <w:r>
              <w:rPr>
                <w:rFonts w:ascii="Arial" w:eastAsia="Arial" w:hAnsi="Arial" w:cs="Arial"/>
                <w:b/>
                <w:bCs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  <w:bCs/>
              </w:rPr>
              <w:t>ep 2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AE7" w:rsidRPr="00781969" w:rsidRDefault="00781969" w:rsidP="00781969">
            <w:pPr>
              <w:pStyle w:val="ListParagraph"/>
              <w:numPr>
                <w:ilvl w:val="0"/>
                <w:numId w:val="18"/>
              </w:numPr>
              <w:spacing w:after="0" w:line="251" w:lineRule="exact"/>
              <w:ind w:right="-20"/>
              <w:rPr>
                <w:rFonts w:ascii="Arial" w:eastAsia="Arial" w:hAnsi="Arial" w:cs="Arial"/>
              </w:rPr>
            </w:pPr>
            <w:r w:rsidRPr="00781969">
              <w:rPr>
                <w:rFonts w:ascii="Arial" w:eastAsia="Arial" w:hAnsi="Arial" w:cs="Arial"/>
              </w:rPr>
              <w:t>Distribution Manager regularly</w:t>
            </w:r>
            <w:r>
              <w:rPr>
                <w:rFonts w:ascii="Arial" w:eastAsia="Arial" w:hAnsi="Arial" w:cs="Arial"/>
              </w:rPr>
              <w:t xml:space="preserve"> reviews budget outputs and consults with staff and line manager for areas of improvement.</w:t>
            </w:r>
          </w:p>
        </w:tc>
      </w:tr>
      <w:tr w:rsidR="004F1AE7" w:rsidTr="009E64CB">
        <w:trPr>
          <w:trHeight w:hRule="exact" w:val="1281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AE7" w:rsidRDefault="0027196D">
            <w:pPr>
              <w:spacing w:after="0" w:line="247" w:lineRule="exact"/>
              <w:ind w:left="102" w:right="-2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</w:rPr>
              <w:lastRenderedPageBreak/>
              <w:t>S</w:t>
            </w:r>
            <w:r>
              <w:rPr>
                <w:rFonts w:ascii="Arial" w:eastAsia="Arial" w:hAnsi="Arial" w:cs="Arial"/>
                <w:b/>
                <w:bCs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  <w:bCs/>
              </w:rPr>
              <w:t>ep 3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969" w:rsidRDefault="00781969" w:rsidP="00781969">
            <w:pPr>
              <w:pStyle w:val="ListParagraph"/>
              <w:numPr>
                <w:ilvl w:val="0"/>
                <w:numId w:val="18"/>
              </w:numPr>
              <w:spacing w:before="1" w:after="0" w:line="240" w:lineRule="auto"/>
              <w:ind w:right="-20"/>
              <w:rPr>
                <w:rFonts w:ascii="Arial" w:eastAsia="Arial" w:hAnsi="Arial" w:cs="Arial"/>
              </w:rPr>
            </w:pPr>
            <w:r w:rsidRPr="00781969">
              <w:rPr>
                <w:rFonts w:ascii="Arial" w:eastAsia="Arial" w:hAnsi="Arial" w:cs="Arial"/>
              </w:rPr>
              <w:t xml:space="preserve">Distribution Manager </w:t>
            </w:r>
            <w:r>
              <w:rPr>
                <w:rFonts w:ascii="Arial" w:eastAsia="Arial" w:hAnsi="Arial" w:cs="Arial"/>
              </w:rPr>
              <w:t xml:space="preserve">maintains regular scheduled and ad hoc as required, meetings with line management to review D&amp;W is meeting business </w:t>
            </w:r>
          </w:p>
          <w:p w:rsidR="004F1AE7" w:rsidRDefault="00781969" w:rsidP="00781969">
            <w:pPr>
              <w:pStyle w:val="ListParagraph"/>
              <w:spacing w:before="1" w:after="0" w:line="240" w:lineRule="auto"/>
              <w:ind w:right="-20"/>
              <w:rPr>
                <w:rFonts w:ascii="Arial" w:eastAsia="Arial" w:hAnsi="Arial" w:cs="Arial"/>
              </w:rPr>
            </w:pPr>
            <w:proofErr w:type="gramStart"/>
            <w:r>
              <w:rPr>
                <w:rFonts w:ascii="Arial" w:eastAsia="Arial" w:hAnsi="Arial" w:cs="Arial"/>
              </w:rPr>
              <w:t>system</w:t>
            </w:r>
            <w:proofErr w:type="gramEnd"/>
            <w:r>
              <w:rPr>
                <w:rFonts w:ascii="Arial" w:eastAsia="Arial" w:hAnsi="Arial" w:cs="Arial"/>
              </w:rPr>
              <w:t xml:space="preserve"> compliance.</w:t>
            </w:r>
          </w:p>
          <w:p w:rsidR="009E64CB" w:rsidRDefault="009E64CB" w:rsidP="009E64CB">
            <w:pPr>
              <w:pStyle w:val="ListParagraph"/>
              <w:numPr>
                <w:ilvl w:val="0"/>
                <w:numId w:val="22"/>
              </w:numPr>
              <w:spacing w:before="1" w:after="0" w:line="240" w:lineRule="auto"/>
              <w:ind w:right="-2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Attachment 2: State-wide KPI’s</w:t>
            </w:r>
          </w:p>
          <w:p w:rsidR="009E64CB" w:rsidRPr="00781969" w:rsidRDefault="009E64CB" w:rsidP="009E64CB">
            <w:pPr>
              <w:pStyle w:val="ListParagraph"/>
              <w:numPr>
                <w:ilvl w:val="0"/>
                <w:numId w:val="22"/>
              </w:numPr>
              <w:spacing w:before="1" w:after="0" w:line="240" w:lineRule="auto"/>
              <w:ind w:right="-2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Attachment 3: CCLHD KPI’s</w:t>
            </w:r>
          </w:p>
        </w:tc>
      </w:tr>
    </w:tbl>
    <w:p w:rsidR="004F1AE7" w:rsidRDefault="004F1AE7">
      <w:pPr>
        <w:spacing w:before="20" w:after="0" w:line="280" w:lineRule="exact"/>
        <w:rPr>
          <w:sz w:val="28"/>
          <w:szCs w:val="28"/>
        </w:rPr>
      </w:pPr>
    </w:p>
    <w:p w:rsidR="001022E6" w:rsidRDefault="001022E6" w:rsidP="001022E6">
      <w:pPr>
        <w:spacing w:after="0" w:line="240" w:lineRule="auto"/>
        <w:ind w:left="119" w:right="-20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b/>
          <w:bCs/>
          <w:sz w:val="28"/>
          <w:szCs w:val="28"/>
        </w:rPr>
        <w:t xml:space="preserve">6. </w:t>
      </w:r>
      <w:r>
        <w:rPr>
          <w:rFonts w:ascii="Arial" w:eastAsia="Arial" w:hAnsi="Arial" w:cs="Arial"/>
          <w:b/>
          <w:bCs/>
          <w:spacing w:val="1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8"/>
          <w:szCs w:val="28"/>
        </w:rPr>
        <w:t>R</w:t>
      </w:r>
      <w:r>
        <w:rPr>
          <w:rFonts w:ascii="Arial" w:eastAsia="Arial" w:hAnsi="Arial" w:cs="Arial"/>
          <w:b/>
          <w:bCs/>
          <w:sz w:val="28"/>
          <w:szCs w:val="28"/>
        </w:rPr>
        <w:t>ec</w:t>
      </w:r>
      <w:r>
        <w:rPr>
          <w:rFonts w:ascii="Arial" w:eastAsia="Arial" w:hAnsi="Arial" w:cs="Arial"/>
          <w:b/>
          <w:bCs/>
          <w:spacing w:val="-1"/>
          <w:sz w:val="28"/>
          <w:szCs w:val="28"/>
        </w:rPr>
        <w:t>o</w:t>
      </w:r>
      <w:r>
        <w:rPr>
          <w:rFonts w:ascii="Arial" w:eastAsia="Arial" w:hAnsi="Arial" w:cs="Arial"/>
          <w:b/>
          <w:bCs/>
          <w:spacing w:val="1"/>
          <w:sz w:val="28"/>
          <w:szCs w:val="28"/>
        </w:rPr>
        <w:t>r</w:t>
      </w:r>
      <w:r>
        <w:rPr>
          <w:rFonts w:ascii="Arial" w:eastAsia="Arial" w:hAnsi="Arial" w:cs="Arial"/>
          <w:b/>
          <w:bCs/>
          <w:spacing w:val="-1"/>
          <w:sz w:val="28"/>
          <w:szCs w:val="28"/>
        </w:rPr>
        <w:t>d</w:t>
      </w:r>
      <w:r>
        <w:rPr>
          <w:rFonts w:ascii="Arial" w:eastAsia="Arial" w:hAnsi="Arial" w:cs="Arial"/>
          <w:b/>
          <w:bCs/>
          <w:sz w:val="28"/>
          <w:szCs w:val="28"/>
        </w:rPr>
        <w:t>s</w:t>
      </w:r>
    </w:p>
    <w:p w:rsidR="001022E6" w:rsidRDefault="001022E6" w:rsidP="001022E6">
      <w:pPr>
        <w:spacing w:before="3" w:after="0" w:line="120" w:lineRule="exact"/>
        <w:rPr>
          <w:sz w:val="12"/>
          <w:szCs w:val="12"/>
        </w:rPr>
      </w:pPr>
    </w:p>
    <w:p w:rsidR="00781969" w:rsidRPr="009E64CB" w:rsidRDefault="00781969" w:rsidP="00D05FDA">
      <w:pPr>
        <w:pStyle w:val="ListParagraph"/>
        <w:numPr>
          <w:ilvl w:val="0"/>
          <w:numId w:val="15"/>
        </w:numPr>
        <w:tabs>
          <w:tab w:val="left" w:pos="840"/>
        </w:tabs>
        <w:spacing w:after="0" w:line="240" w:lineRule="auto"/>
        <w:ind w:right="-20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1"/>
        </w:rPr>
        <w:t>CCLHD Intranet</w:t>
      </w:r>
    </w:p>
    <w:p w:rsidR="009E64CB" w:rsidRDefault="009E64CB" w:rsidP="00D05FDA">
      <w:pPr>
        <w:pStyle w:val="ListParagraph"/>
        <w:numPr>
          <w:ilvl w:val="0"/>
          <w:numId w:val="15"/>
        </w:numPr>
        <w:tabs>
          <w:tab w:val="left" w:pos="840"/>
        </w:tabs>
        <w:spacing w:after="0" w:line="240" w:lineRule="auto"/>
        <w:ind w:right="-2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Spread sheet: </w:t>
      </w:r>
      <w:r>
        <w:rPr>
          <w:rFonts w:ascii="Arial" w:eastAsia="Arial" w:hAnsi="Arial" w:cs="Arial"/>
        </w:rPr>
        <w:t>State-wide KPI’s</w:t>
      </w:r>
    </w:p>
    <w:p w:rsidR="009E64CB" w:rsidRPr="00D05FDA" w:rsidRDefault="009E64CB" w:rsidP="00D05FDA">
      <w:pPr>
        <w:pStyle w:val="ListParagraph"/>
        <w:numPr>
          <w:ilvl w:val="0"/>
          <w:numId w:val="15"/>
        </w:numPr>
        <w:tabs>
          <w:tab w:val="left" w:pos="840"/>
        </w:tabs>
        <w:spacing w:after="0" w:line="240" w:lineRule="auto"/>
        <w:ind w:right="-2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Spread sheet: </w:t>
      </w:r>
      <w:r>
        <w:rPr>
          <w:rFonts w:ascii="Arial" w:eastAsia="Arial" w:hAnsi="Arial" w:cs="Arial"/>
        </w:rPr>
        <w:t>CCLHD KPI’s</w:t>
      </w:r>
    </w:p>
    <w:p w:rsidR="001022E6" w:rsidRDefault="001022E6" w:rsidP="001022E6">
      <w:pPr>
        <w:spacing w:before="16" w:after="0" w:line="220" w:lineRule="exact"/>
      </w:pPr>
    </w:p>
    <w:p w:rsidR="001022E6" w:rsidRDefault="001022E6" w:rsidP="001022E6">
      <w:pPr>
        <w:spacing w:after="0" w:line="240" w:lineRule="auto"/>
        <w:ind w:left="119" w:right="-20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b/>
          <w:bCs/>
          <w:sz w:val="28"/>
          <w:szCs w:val="28"/>
        </w:rPr>
        <w:t xml:space="preserve">7. </w:t>
      </w:r>
      <w:r>
        <w:rPr>
          <w:rFonts w:ascii="Arial" w:eastAsia="Arial" w:hAnsi="Arial" w:cs="Arial"/>
          <w:b/>
          <w:bCs/>
          <w:spacing w:val="1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8"/>
          <w:szCs w:val="28"/>
        </w:rPr>
        <w:t>D</w:t>
      </w:r>
      <w:r>
        <w:rPr>
          <w:rFonts w:ascii="Arial" w:eastAsia="Arial" w:hAnsi="Arial" w:cs="Arial"/>
          <w:b/>
          <w:bCs/>
          <w:sz w:val="28"/>
          <w:szCs w:val="28"/>
        </w:rPr>
        <w:t>ef</w:t>
      </w:r>
      <w:r>
        <w:rPr>
          <w:rFonts w:ascii="Arial" w:eastAsia="Arial" w:hAnsi="Arial" w:cs="Arial"/>
          <w:b/>
          <w:bCs/>
          <w:spacing w:val="1"/>
          <w:sz w:val="28"/>
          <w:szCs w:val="28"/>
        </w:rPr>
        <w:t>i</w:t>
      </w:r>
      <w:r>
        <w:rPr>
          <w:rFonts w:ascii="Arial" w:eastAsia="Arial" w:hAnsi="Arial" w:cs="Arial"/>
          <w:b/>
          <w:bCs/>
          <w:spacing w:val="-1"/>
          <w:sz w:val="28"/>
          <w:szCs w:val="28"/>
        </w:rPr>
        <w:t>n</w:t>
      </w:r>
      <w:r>
        <w:rPr>
          <w:rFonts w:ascii="Arial" w:eastAsia="Arial" w:hAnsi="Arial" w:cs="Arial"/>
          <w:b/>
          <w:bCs/>
          <w:spacing w:val="1"/>
          <w:sz w:val="28"/>
          <w:szCs w:val="28"/>
        </w:rPr>
        <w:t>i</w:t>
      </w:r>
      <w:r>
        <w:rPr>
          <w:rFonts w:ascii="Arial" w:eastAsia="Arial" w:hAnsi="Arial" w:cs="Arial"/>
          <w:b/>
          <w:bCs/>
          <w:spacing w:val="-2"/>
          <w:sz w:val="28"/>
          <w:szCs w:val="28"/>
        </w:rPr>
        <w:t>t</w:t>
      </w:r>
      <w:r>
        <w:rPr>
          <w:rFonts w:ascii="Arial" w:eastAsia="Arial" w:hAnsi="Arial" w:cs="Arial"/>
          <w:b/>
          <w:bCs/>
          <w:spacing w:val="1"/>
          <w:sz w:val="28"/>
          <w:szCs w:val="28"/>
        </w:rPr>
        <w:t>i</w:t>
      </w:r>
      <w:r>
        <w:rPr>
          <w:rFonts w:ascii="Arial" w:eastAsia="Arial" w:hAnsi="Arial" w:cs="Arial"/>
          <w:b/>
          <w:bCs/>
          <w:spacing w:val="-1"/>
          <w:sz w:val="28"/>
          <w:szCs w:val="28"/>
        </w:rPr>
        <w:t>on</w:t>
      </w:r>
      <w:r>
        <w:rPr>
          <w:rFonts w:ascii="Arial" w:eastAsia="Arial" w:hAnsi="Arial" w:cs="Arial"/>
          <w:b/>
          <w:bCs/>
          <w:sz w:val="28"/>
          <w:szCs w:val="28"/>
        </w:rPr>
        <w:t>s</w:t>
      </w:r>
    </w:p>
    <w:p w:rsidR="001022E6" w:rsidRDefault="001022E6" w:rsidP="001022E6">
      <w:pPr>
        <w:spacing w:before="8" w:after="0" w:line="110" w:lineRule="exact"/>
        <w:rPr>
          <w:sz w:val="11"/>
          <w:szCs w:val="11"/>
        </w:rPr>
      </w:pPr>
    </w:p>
    <w:tbl>
      <w:tblPr>
        <w:tblStyle w:val="TableGrid"/>
        <w:tblpPr w:leftFromText="180" w:rightFromText="180" w:vertAnchor="text" w:horzAnchor="margin" w:tblpXSpec="center" w:tblpY="-4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1"/>
        <w:gridCol w:w="6725"/>
      </w:tblGrid>
      <w:tr w:rsidR="00781969" w:rsidTr="00781969">
        <w:tc>
          <w:tcPr>
            <w:tcW w:w="1951" w:type="dxa"/>
          </w:tcPr>
          <w:p w:rsidR="00781969" w:rsidRDefault="00781969" w:rsidP="00781969">
            <w:pPr>
              <w:pStyle w:val="ListParagraph"/>
              <w:tabs>
                <w:tab w:val="left" w:pos="840"/>
              </w:tabs>
              <w:ind w:left="0" w:right="-2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1"/>
              </w:rPr>
              <w:t>CCLHD:</w:t>
            </w:r>
          </w:p>
        </w:tc>
        <w:tc>
          <w:tcPr>
            <w:tcW w:w="6725" w:type="dxa"/>
          </w:tcPr>
          <w:p w:rsidR="00781969" w:rsidRDefault="00781969" w:rsidP="00781969">
            <w:pPr>
              <w:pStyle w:val="ListParagraph"/>
              <w:tabs>
                <w:tab w:val="left" w:pos="840"/>
              </w:tabs>
              <w:ind w:left="0" w:right="-2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Central Coast Local Health District</w:t>
            </w:r>
          </w:p>
        </w:tc>
      </w:tr>
      <w:tr w:rsidR="00781969" w:rsidTr="00781969">
        <w:tc>
          <w:tcPr>
            <w:tcW w:w="1951" w:type="dxa"/>
          </w:tcPr>
          <w:p w:rsidR="00781969" w:rsidRDefault="00781969" w:rsidP="00781969">
            <w:pPr>
              <w:pStyle w:val="ListParagraph"/>
              <w:tabs>
                <w:tab w:val="left" w:pos="840"/>
              </w:tabs>
              <w:ind w:left="0" w:right="-20"/>
              <w:rPr>
                <w:rFonts w:ascii="Arial" w:eastAsia="Arial" w:hAnsi="Arial" w:cs="Arial"/>
              </w:rPr>
            </w:pPr>
            <w:r w:rsidRPr="00781969">
              <w:rPr>
                <w:rFonts w:ascii="Arial" w:eastAsia="Arial" w:hAnsi="Arial" w:cs="Arial"/>
              </w:rPr>
              <w:t>D&amp;W</w:t>
            </w:r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6725" w:type="dxa"/>
          </w:tcPr>
          <w:p w:rsidR="00781969" w:rsidRDefault="00781969" w:rsidP="00781969">
            <w:pPr>
              <w:pStyle w:val="ListParagraph"/>
              <w:tabs>
                <w:tab w:val="left" w:pos="840"/>
              </w:tabs>
              <w:ind w:left="0" w:right="-2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Distribution and Warehouse</w:t>
            </w:r>
          </w:p>
        </w:tc>
      </w:tr>
    </w:tbl>
    <w:p w:rsidR="001022E6" w:rsidRDefault="001022E6" w:rsidP="001022E6">
      <w:pPr>
        <w:spacing w:before="19" w:after="0" w:line="220" w:lineRule="exact"/>
      </w:pPr>
    </w:p>
    <w:p w:rsidR="001022E6" w:rsidRDefault="001022E6" w:rsidP="001022E6">
      <w:pPr>
        <w:spacing w:after="0" w:line="240" w:lineRule="auto"/>
        <w:ind w:left="119" w:right="-20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b/>
          <w:bCs/>
          <w:sz w:val="28"/>
          <w:szCs w:val="28"/>
        </w:rPr>
        <w:t xml:space="preserve">8. </w:t>
      </w:r>
      <w:r>
        <w:rPr>
          <w:rFonts w:ascii="Arial" w:eastAsia="Arial" w:hAnsi="Arial" w:cs="Arial"/>
          <w:b/>
          <w:bCs/>
          <w:spacing w:val="1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8"/>
          <w:szCs w:val="28"/>
        </w:rPr>
        <w:t>R</w:t>
      </w:r>
      <w:r>
        <w:rPr>
          <w:rFonts w:ascii="Arial" w:eastAsia="Arial" w:hAnsi="Arial" w:cs="Arial"/>
          <w:b/>
          <w:bCs/>
          <w:sz w:val="28"/>
          <w:szCs w:val="28"/>
        </w:rPr>
        <w:t>efe</w:t>
      </w:r>
      <w:r>
        <w:rPr>
          <w:rFonts w:ascii="Arial" w:eastAsia="Arial" w:hAnsi="Arial" w:cs="Arial"/>
          <w:b/>
          <w:bCs/>
          <w:spacing w:val="1"/>
          <w:sz w:val="28"/>
          <w:szCs w:val="28"/>
        </w:rPr>
        <w:t>r</w:t>
      </w:r>
      <w:r>
        <w:rPr>
          <w:rFonts w:ascii="Arial" w:eastAsia="Arial" w:hAnsi="Arial" w:cs="Arial"/>
          <w:b/>
          <w:bCs/>
          <w:sz w:val="28"/>
          <w:szCs w:val="28"/>
        </w:rPr>
        <w:t>e</w:t>
      </w:r>
      <w:r>
        <w:rPr>
          <w:rFonts w:ascii="Arial" w:eastAsia="Arial" w:hAnsi="Arial" w:cs="Arial"/>
          <w:b/>
          <w:bCs/>
          <w:spacing w:val="-1"/>
          <w:sz w:val="28"/>
          <w:szCs w:val="28"/>
        </w:rPr>
        <w:t>n</w:t>
      </w:r>
      <w:r>
        <w:rPr>
          <w:rFonts w:ascii="Arial" w:eastAsia="Arial" w:hAnsi="Arial" w:cs="Arial"/>
          <w:b/>
          <w:bCs/>
          <w:sz w:val="28"/>
          <w:szCs w:val="28"/>
        </w:rPr>
        <w:t>ces</w:t>
      </w:r>
    </w:p>
    <w:p w:rsidR="001022E6" w:rsidRDefault="001022E6" w:rsidP="001022E6">
      <w:pPr>
        <w:spacing w:before="3" w:after="0" w:line="120" w:lineRule="exact"/>
        <w:rPr>
          <w:sz w:val="12"/>
          <w:szCs w:val="12"/>
        </w:rPr>
      </w:pPr>
    </w:p>
    <w:p w:rsidR="001022E6" w:rsidRPr="00D05FDA" w:rsidRDefault="001022E6" w:rsidP="00D05FDA">
      <w:pPr>
        <w:pStyle w:val="ListParagraph"/>
        <w:numPr>
          <w:ilvl w:val="0"/>
          <w:numId w:val="15"/>
        </w:numPr>
        <w:tabs>
          <w:tab w:val="left" w:pos="840"/>
        </w:tabs>
        <w:spacing w:after="0" w:line="240" w:lineRule="auto"/>
        <w:ind w:right="-20"/>
        <w:rPr>
          <w:rFonts w:ascii="Arial" w:eastAsia="Arial" w:hAnsi="Arial" w:cs="Arial"/>
        </w:rPr>
      </w:pPr>
      <w:r w:rsidRPr="00D05FDA">
        <w:rPr>
          <w:rFonts w:ascii="Arial" w:eastAsia="Arial" w:hAnsi="Arial" w:cs="Arial"/>
          <w:spacing w:val="-1"/>
        </w:rPr>
        <w:t>Nil</w:t>
      </w:r>
    </w:p>
    <w:p w:rsidR="001022E6" w:rsidRDefault="001022E6" w:rsidP="001022E6">
      <w:pPr>
        <w:spacing w:before="17" w:after="0" w:line="220" w:lineRule="exact"/>
      </w:pPr>
    </w:p>
    <w:p w:rsidR="001022E6" w:rsidRDefault="001022E6" w:rsidP="001022E6">
      <w:pPr>
        <w:spacing w:after="0" w:line="316" w:lineRule="exact"/>
        <w:ind w:left="119" w:right="-20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b/>
          <w:bCs/>
          <w:position w:val="-1"/>
          <w:sz w:val="28"/>
          <w:szCs w:val="28"/>
        </w:rPr>
        <w:t xml:space="preserve">9. </w:t>
      </w:r>
      <w:r>
        <w:rPr>
          <w:rFonts w:ascii="Arial" w:eastAsia="Arial" w:hAnsi="Arial" w:cs="Arial"/>
          <w:b/>
          <w:bCs/>
          <w:spacing w:val="1"/>
          <w:position w:val="-1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spacing w:val="-1"/>
          <w:position w:val="-1"/>
          <w:sz w:val="28"/>
          <w:szCs w:val="28"/>
        </w:rPr>
        <w:t>R</w:t>
      </w:r>
      <w:r>
        <w:rPr>
          <w:rFonts w:ascii="Arial" w:eastAsia="Arial" w:hAnsi="Arial" w:cs="Arial"/>
          <w:b/>
          <w:bCs/>
          <w:position w:val="-1"/>
          <w:sz w:val="28"/>
          <w:szCs w:val="28"/>
        </w:rPr>
        <w:t>e</w:t>
      </w:r>
      <w:r>
        <w:rPr>
          <w:rFonts w:ascii="Arial" w:eastAsia="Arial" w:hAnsi="Arial" w:cs="Arial"/>
          <w:b/>
          <w:bCs/>
          <w:spacing w:val="-3"/>
          <w:position w:val="-1"/>
          <w:sz w:val="28"/>
          <w:szCs w:val="28"/>
        </w:rPr>
        <w:t>v</w:t>
      </w:r>
      <w:r>
        <w:rPr>
          <w:rFonts w:ascii="Arial" w:eastAsia="Arial" w:hAnsi="Arial" w:cs="Arial"/>
          <w:b/>
          <w:bCs/>
          <w:spacing w:val="1"/>
          <w:position w:val="-1"/>
          <w:sz w:val="28"/>
          <w:szCs w:val="28"/>
        </w:rPr>
        <w:t>i</w:t>
      </w:r>
      <w:r>
        <w:rPr>
          <w:rFonts w:ascii="Arial" w:eastAsia="Arial" w:hAnsi="Arial" w:cs="Arial"/>
          <w:b/>
          <w:bCs/>
          <w:position w:val="-1"/>
          <w:sz w:val="28"/>
          <w:szCs w:val="28"/>
        </w:rPr>
        <w:t>s</w:t>
      </w:r>
      <w:r>
        <w:rPr>
          <w:rFonts w:ascii="Arial" w:eastAsia="Arial" w:hAnsi="Arial" w:cs="Arial"/>
          <w:b/>
          <w:bCs/>
          <w:spacing w:val="1"/>
          <w:position w:val="-1"/>
          <w:sz w:val="28"/>
          <w:szCs w:val="28"/>
        </w:rPr>
        <w:t>i</w:t>
      </w:r>
      <w:r>
        <w:rPr>
          <w:rFonts w:ascii="Arial" w:eastAsia="Arial" w:hAnsi="Arial" w:cs="Arial"/>
          <w:b/>
          <w:bCs/>
          <w:spacing w:val="-1"/>
          <w:position w:val="-1"/>
          <w:sz w:val="28"/>
          <w:szCs w:val="28"/>
        </w:rPr>
        <w:t>o</w:t>
      </w:r>
      <w:r>
        <w:rPr>
          <w:rFonts w:ascii="Arial" w:eastAsia="Arial" w:hAnsi="Arial" w:cs="Arial"/>
          <w:b/>
          <w:bCs/>
          <w:position w:val="-1"/>
          <w:sz w:val="28"/>
          <w:szCs w:val="28"/>
        </w:rPr>
        <w:t>n &amp;</w:t>
      </w:r>
      <w:r>
        <w:rPr>
          <w:rFonts w:ascii="Arial" w:eastAsia="Arial" w:hAnsi="Arial" w:cs="Arial"/>
          <w:b/>
          <w:bCs/>
          <w:spacing w:val="-7"/>
          <w:position w:val="-1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spacing w:val="-6"/>
          <w:position w:val="-1"/>
          <w:sz w:val="28"/>
          <w:szCs w:val="28"/>
        </w:rPr>
        <w:t>A</w:t>
      </w:r>
      <w:r>
        <w:rPr>
          <w:rFonts w:ascii="Arial" w:eastAsia="Arial" w:hAnsi="Arial" w:cs="Arial"/>
          <w:b/>
          <w:bCs/>
          <w:spacing w:val="-1"/>
          <w:position w:val="-1"/>
          <w:sz w:val="28"/>
          <w:szCs w:val="28"/>
        </w:rPr>
        <w:t>pp</w:t>
      </w:r>
      <w:r>
        <w:rPr>
          <w:rFonts w:ascii="Arial" w:eastAsia="Arial" w:hAnsi="Arial" w:cs="Arial"/>
          <w:b/>
          <w:bCs/>
          <w:spacing w:val="1"/>
          <w:position w:val="-1"/>
          <w:sz w:val="28"/>
          <w:szCs w:val="28"/>
        </w:rPr>
        <w:t>ro</w:t>
      </w:r>
      <w:r>
        <w:rPr>
          <w:rFonts w:ascii="Arial" w:eastAsia="Arial" w:hAnsi="Arial" w:cs="Arial"/>
          <w:b/>
          <w:bCs/>
          <w:spacing w:val="-3"/>
          <w:position w:val="-1"/>
          <w:sz w:val="28"/>
          <w:szCs w:val="28"/>
        </w:rPr>
        <w:t>v</w:t>
      </w:r>
      <w:r>
        <w:rPr>
          <w:rFonts w:ascii="Arial" w:eastAsia="Arial" w:hAnsi="Arial" w:cs="Arial"/>
          <w:b/>
          <w:bCs/>
          <w:position w:val="-1"/>
          <w:sz w:val="28"/>
          <w:szCs w:val="28"/>
        </w:rPr>
        <w:t>al</w:t>
      </w:r>
      <w:r>
        <w:rPr>
          <w:rFonts w:ascii="Arial" w:eastAsia="Arial" w:hAnsi="Arial" w:cs="Arial"/>
          <w:b/>
          <w:bCs/>
          <w:spacing w:val="2"/>
          <w:position w:val="-1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spacing w:val="-1"/>
          <w:position w:val="-1"/>
          <w:sz w:val="28"/>
          <w:szCs w:val="28"/>
        </w:rPr>
        <w:t>H</w:t>
      </w:r>
      <w:r>
        <w:rPr>
          <w:rFonts w:ascii="Arial" w:eastAsia="Arial" w:hAnsi="Arial" w:cs="Arial"/>
          <w:b/>
          <w:bCs/>
          <w:spacing w:val="1"/>
          <w:position w:val="-1"/>
          <w:sz w:val="28"/>
          <w:szCs w:val="28"/>
        </w:rPr>
        <w:t>i</w:t>
      </w:r>
      <w:r>
        <w:rPr>
          <w:rFonts w:ascii="Arial" w:eastAsia="Arial" w:hAnsi="Arial" w:cs="Arial"/>
          <w:b/>
          <w:bCs/>
          <w:position w:val="-1"/>
          <w:sz w:val="28"/>
          <w:szCs w:val="28"/>
        </w:rPr>
        <w:t>st</w:t>
      </w:r>
      <w:r>
        <w:rPr>
          <w:rFonts w:ascii="Arial" w:eastAsia="Arial" w:hAnsi="Arial" w:cs="Arial"/>
          <w:b/>
          <w:bCs/>
          <w:spacing w:val="-1"/>
          <w:position w:val="-1"/>
          <w:sz w:val="28"/>
          <w:szCs w:val="28"/>
        </w:rPr>
        <w:t>o</w:t>
      </w:r>
      <w:r>
        <w:rPr>
          <w:rFonts w:ascii="Arial" w:eastAsia="Arial" w:hAnsi="Arial" w:cs="Arial"/>
          <w:b/>
          <w:bCs/>
          <w:spacing w:val="3"/>
          <w:position w:val="-1"/>
          <w:sz w:val="28"/>
          <w:szCs w:val="28"/>
        </w:rPr>
        <w:t>r</w:t>
      </w:r>
      <w:r>
        <w:rPr>
          <w:rFonts w:ascii="Arial" w:eastAsia="Arial" w:hAnsi="Arial" w:cs="Arial"/>
          <w:b/>
          <w:bCs/>
          <w:position w:val="-1"/>
          <w:sz w:val="28"/>
          <w:szCs w:val="28"/>
        </w:rPr>
        <w:t>y</w:t>
      </w:r>
    </w:p>
    <w:p w:rsidR="001022E6" w:rsidRDefault="001022E6" w:rsidP="001022E6">
      <w:pPr>
        <w:spacing w:before="8" w:after="0" w:line="120" w:lineRule="exact"/>
        <w:rPr>
          <w:sz w:val="12"/>
          <w:szCs w:val="12"/>
        </w:rPr>
      </w:pPr>
    </w:p>
    <w:tbl>
      <w:tblPr>
        <w:tblW w:w="8545" w:type="dxa"/>
        <w:tblInd w:w="39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68"/>
        <w:gridCol w:w="1844"/>
        <w:gridCol w:w="5033"/>
      </w:tblGrid>
      <w:tr w:rsidR="001022E6" w:rsidTr="00063636">
        <w:trPr>
          <w:trHeight w:hRule="exact" w:val="264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2E6" w:rsidRDefault="001022E6" w:rsidP="00FB4714">
            <w:pPr>
              <w:spacing w:after="0" w:line="250" w:lineRule="exact"/>
              <w:ind w:left="102" w:right="-2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</w:rPr>
              <w:t>D</w:t>
            </w:r>
            <w:r>
              <w:rPr>
                <w:rFonts w:ascii="Arial" w:eastAsia="Arial" w:hAnsi="Arial" w:cs="Arial"/>
                <w:b/>
                <w:bCs/>
              </w:rPr>
              <w:t>ate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2E6" w:rsidRDefault="001022E6" w:rsidP="00FB4714">
            <w:pPr>
              <w:spacing w:after="0" w:line="250" w:lineRule="exact"/>
              <w:ind w:left="102" w:right="-2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  <w:bCs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3"/>
              </w:rPr>
              <w:t>v</w:t>
            </w:r>
            <w:r>
              <w:rPr>
                <w:rFonts w:ascii="Arial" w:eastAsia="Arial" w:hAnsi="Arial" w:cs="Arial"/>
                <w:b/>
                <w:bCs/>
                <w:spacing w:val="1"/>
              </w:rPr>
              <w:t>i</w:t>
            </w:r>
            <w:r>
              <w:rPr>
                <w:rFonts w:ascii="Arial" w:eastAsia="Arial" w:hAnsi="Arial" w:cs="Arial"/>
                <w:b/>
                <w:bCs/>
              </w:rPr>
              <w:t>sion N</w:t>
            </w:r>
            <w:r>
              <w:rPr>
                <w:rFonts w:ascii="Arial" w:eastAsia="Arial" w:hAnsi="Arial" w:cs="Arial"/>
                <w:b/>
                <w:bCs/>
                <w:spacing w:val="-1"/>
              </w:rPr>
              <w:t>o</w:t>
            </w:r>
            <w:r>
              <w:rPr>
                <w:rFonts w:ascii="Arial" w:eastAsia="Arial" w:hAnsi="Arial" w:cs="Arial"/>
                <w:b/>
                <w:bCs/>
              </w:rPr>
              <w:t>.</w:t>
            </w:r>
          </w:p>
        </w:tc>
        <w:tc>
          <w:tcPr>
            <w:tcW w:w="5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2E6" w:rsidRDefault="001022E6" w:rsidP="00FB4714">
            <w:pPr>
              <w:spacing w:after="0" w:line="250" w:lineRule="exact"/>
              <w:ind w:left="102" w:right="-2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spacing w:val="-6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2"/>
              </w:rPr>
              <w:t>u</w:t>
            </w:r>
            <w:r>
              <w:rPr>
                <w:rFonts w:ascii="Arial" w:eastAsia="Arial" w:hAnsi="Arial" w:cs="Arial"/>
                <w:b/>
                <w:bCs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  <w:bCs/>
              </w:rPr>
              <w:t>h</w:t>
            </w:r>
            <w:r>
              <w:rPr>
                <w:rFonts w:ascii="Arial" w:eastAsia="Arial" w:hAnsi="Arial" w:cs="Arial"/>
                <w:b/>
                <w:bCs/>
                <w:spacing w:val="-1"/>
              </w:rPr>
              <w:t>o</w:t>
            </w:r>
            <w:r>
              <w:rPr>
                <w:rFonts w:ascii="Arial" w:eastAsia="Arial" w:hAnsi="Arial" w:cs="Arial"/>
                <w:b/>
                <w:bCs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2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3"/>
              </w:rPr>
              <w:t xml:space="preserve">                           </w:t>
            </w:r>
            <w:r>
              <w:rPr>
                <w:rFonts w:ascii="Arial" w:eastAsia="Arial" w:hAnsi="Arial" w:cs="Arial"/>
                <w:b/>
                <w:bCs/>
                <w:spacing w:val="-6"/>
              </w:rPr>
              <w:t>A</w:t>
            </w:r>
            <w:r>
              <w:rPr>
                <w:rFonts w:ascii="Arial" w:eastAsia="Arial" w:hAnsi="Arial" w:cs="Arial"/>
                <w:b/>
                <w:bCs/>
              </w:rPr>
              <w:t>p</w:t>
            </w:r>
            <w:r>
              <w:rPr>
                <w:rFonts w:ascii="Arial" w:eastAsia="Arial" w:hAnsi="Arial" w:cs="Arial"/>
                <w:b/>
                <w:bCs/>
                <w:spacing w:val="-1"/>
              </w:rPr>
              <w:t>p</w:t>
            </w:r>
            <w:r>
              <w:rPr>
                <w:rFonts w:ascii="Arial" w:eastAsia="Arial" w:hAnsi="Arial" w:cs="Arial"/>
                <w:b/>
                <w:bCs/>
              </w:rPr>
              <w:t>ro</w:t>
            </w:r>
            <w:r>
              <w:rPr>
                <w:rFonts w:ascii="Arial" w:eastAsia="Arial" w:hAnsi="Arial" w:cs="Arial"/>
                <w:b/>
                <w:bCs/>
                <w:spacing w:val="-3"/>
              </w:rPr>
              <w:t>v</w:t>
            </w:r>
            <w:r>
              <w:rPr>
                <w:rFonts w:ascii="Arial" w:eastAsia="Arial" w:hAnsi="Arial" w:cs="Arial"/>
                <w:b/>
                <w:bCs/>
              </w:rPr>
              <w:t>al</w:t>
            </w:r>
          </w:p>
        </w:tc>
      </w:tr>
      <w:tr w:rsidR="00D05FDA" w:rsidTr="00063636">
        <w:trPr>
          <w:trHeight w:hRule="exact" w:val="745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FDA" w:rsidRPr="00063636" w:rsidRDefault="00063636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20"/>
                <w:szCs w:val="20"/>
              </w:rPr>
            </w:pPr>
            <w:r w:rsidRPr="00063636">
              <w:rPr>
                <w:rFonts w:ascii="Arial" w:eastAsia="Arial" w:hAnsi="Arial" w:cs="Arial"/>
                <w:sz w:val="20"/>
                <w:szCs w:val="20"/>
              </w:rPr>
              <w:t>June</w:t>
            </w:r>
            <w:r w:rsidR="00D05FDA" w:rsidRPr="00063636">
              <w:rPr>
                <w:rFonts w:ascii="Arial" w:eastAsia="Arial" w:hAnsi="Arial" w:cs="Arial"/>
                <w:sz w:val="20"/>
                <w:szCs w:val="20"/>
              </w:rPr>
              <w:t xml:space="preserve"> 2019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FDA" w:rsidRPr="00063636" w:rsidRDefault="00D05FDA">
            <w:pPr>
              <w:rPr>
                <w:rFonts w:ascii="Arial" w:hAnsi="Arial" w:cs="Arial"/>
                <w:sz w:val="20"/>
                <w:szCs w:val="20"/>
              </w:rPr>
            </w:pPr>
            <w:r w:rsidRPr="00063636">
              <w:rPr>
                <w:rFonts w:ascii="Arial" w:hAnsi="Arial" w:cs="Arial"/>
                <w:sz w:val="20"/>
                <w:szCs w:val="20"/>
              </w:rPr>
              <w:t>Version 1</w:t>
            </w:r>
          </w:p>
        </w:tc>
        <w:tc>
          <w:tcPr>
            <w:tcW w:w="5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FDA" w:rsidRPr="00063636" w:rsidRDefault="00D05FDA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20"/>
                <w:szCs w:val="20"/>
              </w:rPr>
            </w:pPr>
            <w:r w:rsidRPr="00063636">
              <w:rPr>
                <w:rFonts w:ascii="Arial" w:eastAsia="Arial" w:hAnsi="Arial" w:cs="Arial"/>
                <w:sz w:val="20"/>
                <w:szCs w:val="20"/>
              </w:rPr>
              <w:t>Kerry Stratford      acting Quality &amp; Risk Manager</w:t>
            </w:r>
          </w:p>
          <w:p w:rsidR="00D05FDA" w:rsidRPr="00063636" w:rsidRDefault="00D05FDA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20"/>
                <w:szCs w:val="20"/>
              </w:rPr>
            </w:pPr>
            <w:r w:rsidRPr="00063636">
              <w:rPr>
                <w:rFonts w:ascii="Arial" w:eastAsia="Arial" w:hAnsi="Arial" w:cs="Arial"/>
                <w:sz w:val="20"/>
                <w:szCs w:val="20"/>
              </w:rPr>
              <w:t>Alan Hackett         Manager Distribution &amp; Warehouse</w:t>
            </w:r>
          </w:p>
        </w:tc>
      </w:tr>
    </w:tbl>
    <w:p w:rsidR="006B695C" w:rsidRDefault="006B695C">
      <w:pPr>
        <w:spacing w:after="0"/>
        <w:rPr>
          <w:noProof/>
          <w:lang w:val="en-AU" w:eastAsia="en-AU"/>
        </w:rPr>
      </w:pPr>
    </w:p>
    <w:p w:rsidR="006B695C" w:rsidRPr="00063636" w:rsidRDefault="00063636">
      <w:pPr>
        <w:spacing w:after="0"/>
        <w:rPr>
          <w:noProof/>
          <w:lang w:val="en-AU" w:eastAsia="en-AU"/>
        </w:rPr>
      </w:pPr>
      <w:r w:rsidRPr="00063636">
        <w:rPr>
          <w:rFonts w:ascii="Arial" w:eastAsia="Arial" w:hAnsi="Arial" w:cs="Arial"/>
        </w:rPr>
        <w:t>Attachment 1</w:t>
      </w:r>
      <w:r w:rsidR="00E6731D" w:rsidRPr="00063636">
        <w:rPr>
          <w:rFonts w:ascii="Arial" w:eastAsia="Arial" w:hAnsi="Arial" w:cs="Arial"/>
        </w:rPr>
        <w:t>:</w:t>
      </w:r>
    </w:p>
    <w:p w:rsidR="006B695C" w:rsidRDefault="006B695C">
      <w:pPr>
        <w:spacing w:after="0"/>
        <w:rPr>
          <w:noProof/>
          <w:lang w:val="en-AU" w:eastAsia="en-AU"/>
        </w:rPr>
      </w:pPr>
    </w:p>
    <w:p w:rsidR="001022E6" w:rsidRPr="002118F5" w:rsidRDefault="000E1FFC" w:rsidP="001022E6">
      <w:pPr>
        <w:spacing w:after="0"/>
        <w:rPr>
          <w:b/>
          <w:noProof/>
          <w:lang w:val="en-AU" w:eastAsia="en-AU"/>
        </w:rPr>
      </w:pPr>
      <w:r w:rsidRPr="002118F5">
        <w:rPr>
          <w:b/>
          <w:noProof/>
          <w:lang w:val="en-AU" w:eastAsia="en-AU"/>
        </w:rPr>
        <w:t>Wyong Hospital</w:t>
      </w:r>
      <w:r w:rsidR="001022E6" w:rsidRPr="002118F5">
        <w:rPr>
          <w:b/>
          <w:noProof/>
          <w:lang w:val="en-AU" w:eastAsia="en-AU"/>
        </w:rPr>
        <w:t>:                                                                            Gosford Hospital:</w:t>
      </w:r>
    </w:p>
    <w:p w:rsidR="006B695C" w:rsidRDefault="006B695C">
      <w:pPr>
        <w:spacing w:after="0"/>
        <w:rPr>
          <w:noProof/>
          <w:lang w:val="en-AU" w:eastAsia="en-AU"/>
        </w:rPr>
      </w:pPr>
    </w:p>
    <w:tbl>
      <w:tblPr>
        <w:tblStyle w:val="TableGrid"/>
        <w:tblW w:w="10349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3"/>
        <w:gridCol w:w="5036"/>
      </w:tblGrid>
      <w:tr w:rsidR="001022E6" w:rsidTr="001022E6">
        <w:tc>
          <w:tcPr>
            <w:tcW w:w="5313" w:type="dxa"/>
          </w:tcPr>
          <w:p w:rsidR="001022E6" w:rsidRDefault="001022E6">
            <w:pPr>
              <w:rPr>
                <w:noProof/>
                <w:lang w:val="en-AU" w:eastAsia="en-AU"/>
              </w:rPr>
            </w:pPr>
            <w:r>
              <w:rPr>
                <w:noProof/>
                <w:lang w:val="en-AU" w:eastAsia="en-AU"/>
              </w:rPr>
              <w:drawing>
                <wp:inline distT="0" distB="0" distL="0" distR="0" wp14:anchorId="02629B3A" wp14:editId="1BE9AF0E">
                  <wp:extent cx="2606837" cy="2790908"/>
                  <wp:effectExtent l="0" t="0" r="3175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9"/>
                          <a:srcRect r="47460"/>
                          <a:stretch/>
                        </pic:blipFill>
                        <pic:spPr bwMode="auto">
                          <a:xfrm>
                            <a:off x="0" y="0"/>
                            <a:ext cx="2608043" cy="27922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6" w:type="dxa"/>
          </w:tcPr>
          <w:p w:rsidR="001022E6" w:rsidRDefault="001022E6">
            <w:pPr>
              <w:rPr>
                <w:noProof/>
                <w:lang w:val="en-AU" w:eastAsia="en-AU"/>
              </w:rPr>
            </w:pPr>
            <w:r>
              <w:rPr>
                <w:noProof/>
                <w:lang w:val="en-AU" w:eastAsia="en-AU"/>
              </w:rPr>
              <w:drawing>
                <wp:inline distT="0" distB="0" distL="0" distR="0" wp14:anchorId="6EED5B4A" wp14:editId="22D4275C">
                  <wp:extent cx="2470754" cy="2790908"/>
                  <wp:effectExtent l="0" t="0" r="635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0"/>
                          <a:srcRect l="1" r="39972"/>
                          <a:stretch/>
                        </pic:blipFill>
                        <pic:spPr bwMode="auto">
                          <a:xfrm>
                            <a:off x="0" y="0"/>
                            <a:ext cx="2474757" cy="27954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E1FFC" w:rsidRDefault="000E1FFC">
      <w:pPr>
        <w:spacing w:after="0"/>
        <w:rPr>
          <w:noProof/>
          <w:lang w:val="en-AU" w:eastAsia="en-AU"/>
        </w:rPr>
      </w:pPr>
    </w:p>
    <w:p w:rsidR="004F1AE7" w:rsidRDefault="004F1AE7">
      <w:pPr>
        <w:spacing w:after="0" w:line="200" w:lineRule="exact"/>
        <w:rPr>
          <w:sz w:val="20"/>
          <w:szCs w:val="20"/>
        </w:rPr>
      </w:pPr>
      <w:bookmarkStart w:id="0" w:name="_GoBack"/>
      <w:bookmarkEnd w:id="0"/>
    </w:p>
    <w:sectPr w:rsidR="004F1AE7" w:rsidSect="00063636">
      <w:footerReference w:type="default" r:id="rId11"/>
      <w:pgSz w:w="11920" w:h="16840"/>
      <w:pgMar w:top="620" w:right="1440" w:bottom="0" w:left="1300" w:header="72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1FFC" w:rsidRDefault="000E1FFC" w:rsidP="000E1FFC">
      <w:pPr>
        <w:spacing w:after="0" w:line="240" w:lineRule="auto"/>
      </w:pPr>
      <w:r>
        <w:separator/>
      </w:r>
    </w:p>
  </w:endnote>
  <w:endnote w:type="continuationSeparator" w:id="0">
    <w:p w:rsidR="000E1FFC" w:rsidRDefault="000E1FFC" w:rsidP="000E1F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22E6" w:rsidRDefault="001022E6" w:rsidP="001022E6">
    <w:pPr>
      <w:spacing w:before="41" w:after="0" w:line="206" w:lineRule="exact"/>
      <w:ind w:left="2733" w:right="634" w:hanging="2045"/>
      <w:rPr>
        <w:rFonts w:ascii="Arial" w:eastAsia="Arial" w:hAnsi="Arial" w:cs="Arial"/>
        <w:sz w:val="18"/>
        <w:szCs w:val="18"/>
      </w:rPr>
    </w:pPr>
  </w:p>
  <w:p w:rsidR="001022E6" w:rsidRDefault="001022E6">
    <w:pPr>
      <w:pStyle w:val="Footer"/>
    </w:pPr>
  </w:p>
  <w:p w:rsidR="001022E6" w:rsidRDefault="00063636">
    <w:pPr>
      <w:pStyle w:val="Footer"/>
    </w:pPr>
    <w:r>
      <w:t xml:space="preserve"> </w:t>
    </w:r>
  </w:p>
  <w:p w:rsidR="00063636" w:rsidRDefault="00063636">
    <w:pPr>
      <w:pStyle w:val="Footer"/>
    </w:pPr>
  </w:p>
  <w:p w:rsidR="00063636" w:rsidRPr="00453905" w:rsidRDefault="00063636" w:rsidP="00063636">
    <w:pPr>
      <w:pStyle w:val="NoHTML"/>
      <w:ind w:firstLine="720"/>
      <w:rPr>
        <w:rFonts w:ascii="Arial" w:hAnsi="Arial" w:cs="Arial"/>
        <w:color w:val="auto"/>
        <w:sz w:val="16"/>
        <w:szCs w:val="16"/>
      </w:rPr>
    </w:pPr>
    <w:r w:rsidRPr="00453905">
      <w:rPr>
        <w:rFonts w:ascii="Arial" w:hAnsi="Arial" w:cs="Arial"/>
        <w:color w:val="auto"/>
        <w:sz w:val="16"/>
        <w:szCs w:val="16"/>
      </w:rPr>
      <w:t>Disclaimer:  This document is solely for use within Central Coast Local Health District and unauthorised</w:t>
    </w:r>
  </w:p>
  <w:p w:rsidR="00063636" w:rsidRPr="00453905" w:rsidRDefault="00063636" w:rsidP="00063636">
    <w:pPr>
      <w:pStyle w:val="NoHTML"/>
      <w:ind w:left="720"/>
      <w:rPr>
        <w:rFonts w:ascii="Arial" w:hAnsi="Arial" w:cs="Arial"/>
        <w:color w:val="auto"/>
        <w:sz w:val="16"/>
        <w:szCs w:val="16"/>
      </w:rPr>
    </w:pPr>
    <w:r w:rsidRPr="00453905">
      <w:rPr>
        <w:rFonts w:ascii="Arial" w:hAnsi="Arial" w:cs="Arial"/>
        <w:color w:val="auto"/>
        <w:sz w:val="16"/>
        <w:szCs w:val="16"/>
      </w:rPr>
      <w:t xml:space="preserve">                    </w:t>
    </w:r>
    <w:proofErr w:type="gramStart"/>
    <w:r w:rsidRPr="00453905">
      <w:rPr>
        <w:rFonts w:ascii="Arial" w:hAnsi="Arial" w:cs="Arial"/>
        <w:color w:val="auto"/>
        <w:sz w:val="16"/>
        <w:szCs w:val="16"/>
      </w:rPr>
      <w:t>dissemination</w:t>
    </w:r>
    <w:proofErr w:type="gramEnd"/>
    <w:r w:rsidRPr="00453905">
      <w:rPr>
        <w:rFonts w:ascii="Arial" w:hAnsi="Arial" w:cs="Arial"/>
        <w:color w:val="auto"/>
        <w:sz w:val="16"/>
        <w:szCs w:val="16"/>
      </w:rPr>
      <w:t xml:space="preserve"> or modification should not take place.</w:t>
    </w:r>
  </w:p>
  <w:tbl>
    <w:tblPr>
      <w:tblW w:w="0" w:type="auto"/>
      <w:jc w:val="center"/>
      <w:tblInd w:w="-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5"/>
      <w:gridCol w:w="2268"/>
      <w:gridCol w:w="1559"/>
      <w:gridCol w:w="1134"/>
      <w:gridCol w:w="861"/>
      <w:gridCol w:w="1276"/>
      <w:gridCol w:w="1558"/>
    </w:tblGrid>
    <w:tr w:rsidR="00063636" w:rsidRPr="00453905" w:rsidTr="00A24DCE">
      <w:trPr>
        <w:gridBefore w:val="1"/>
        <w:wBefore w:w="15" w:type="dxa"/>
        <w:jc w:val="center"/>
      </w:trPr>
      <w:tc>
        <w:tcPr>
          <w:tcW w:w="226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063636" w:rsidRPr="00453905" w:rsidRDefault="00063636" w:rsidP="00A24DCE">
          <w:pPr>
            <w:pStyle w:val="NoHTML"/>
            <w:rPr>
              <w:rFonts w:ascii="Arial" w:hAnsi="Arial" w:cs="Arial"/>
              <w:color w:val="auto"/>
              <w:sz w:val="16"/>
              <w:szCs w:val="16"/>
            </w:rPr>
          </w:pPr>
          <w:r w:rsidRPr="00453905">
            <w:rPr>
              <w:rFonts w:ascii="Arial" w:hAnsi="Arial" w:cs="Arial"/>
              <w:color w:val="auto"/>
              <w:sz w:val="16"/>
              <w:szCs w:val="16"/>
            </w:rPr>
            <w:t>Work Instruction Name</w:t>
          </w:r>
        </w:p>
      </w:tc>
      <w:tc>
        <w:tcPr>
          <w:tcW w:w="6388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063636" w:rsidRPr="00453905" w:rsidRDefault="00063636" w:rsidP="00A24DCE">
          <w:pPr>
            <w:pStyle w:val="NoHTML"/>
            <w:rPr>
              <w:rFonts w:ascii="Arial" w:hAnsi="Arial" w:cs="Arial"/>
              <w:b/>
              <w:color w:val="auto"/>
              <w:sz w:val="16"/>
              <w:szCs w:val="16"/>
            </w:rPr>
          </w:pPr>
          <w:r w:rsidRPr="00063636">
            <w:rPr>
              <w:rFonts w:ascii="Arial" w:hAnsi="Arial" w:cs="Arial"/>
              <w:color w:val="auto"/>
              <w:sz w:val="16"/>
              <w:szCs w:val="16"/>
            </w:rPr>
            <w:t>Key Performance Indicators</w:t>
          </w:r>
        </w:p>
      </w:tc>
    </w:tr>
    <w:tr w:rsidR="00063636" w:rsidRPr="00453905" w:rsidTr="00A24DCE">
      <w:trPr>
        <w:jc w:val="center"/>
      </w:trPr>
      <w:tc>
        <w:tcPr>
          <w:tcW w:w="228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063636" w:rsidRPr="00453905" w:rsidRDefault="00063636" w:rsidP="00A24DCE">
          <w:pPr>
            <w:pStyle w:val="NoHTML"/>
            <w:rPr>
              <w:rFonts w:ascii="Arial" w:hAnsi="Arial" w:cs="Arial"/>
              <w:color w:val="auto"/>
              <w:sz w:val="16"/>
              <w:szCs w:val="16"/>
            </w:rPr>
          </w:pPr>
          <w:r w:rsidRPr="00453905">
            <w:rPr>
              <w:rFonts w:ascii="Arial" w:hAnsi="Arial" w:cs="Arial"/>
              <w:color w:val="auto"/>
              <w:sz w:val="16"/>
              <w:szCs w:val="16"/>
            </w:rPr>
            <w:t>Document ID</w:t>
          </w:r>
        </w:p>
      </w:tc>
      <w:tc>
        <w:tcPr>
          <w:tcW w:w="155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063636" w:rsidRPr="00453905" w:rsidRDefault="00063636" w:rsidP="00A24DCE">
          <w:pPr>
            <w:pStyle w:val="NoHTML"/>
            <w:rPr>
              <w:rFonts w:ascii="Arial" w:hAnsi="Arial" w:cs="Arial"/>
              <w:color w:val="auto"/>
              <w:sz w:val="16"/>
              <w:szCs w:val="16"/>
            </w:rPr>
          </w:pPr>
          <w:r w:rsidRPr="00453905">
            <w:rPr>
              <w:rFonts w:ascii="Arial" w:eastAsia="Arial" w:hAnsi="Arial" w:cs="Arial"/>
              <w:color w:val="auto"/>
              <w:spacing w:val="1"/>
              <w:sz w:val="16"/>
              <w:szCs w:val="16"/>
            </w:rPr>
            <w:t>D&amp;W</w:t>
          </w:r>
          <w:r>
            <w:rPr>
              <w:rFonts w:ascii="Arial" w:eastAsia="Arial" w:hAnsi="Arial" w:cs="Arial"/>
              <w:color w:val="auto"/>
              <w:spacing w:val="-3"/>
              <w:sz w:val="16"/>
              <w:szCs w:val="16"/>
            </w:rPr>
            <w:t>_</w:t>
          </w:r>
          <w:r w:rsidRPr="00453905">
            <w:rPr>
              <w:rFonts w:ascii="Arial" w:eastAsia="Arial" w:hAnsi="Arial" w:cs="Arial"/>
              <w:color w:val="auto"/>
              <w:spacing w:val="4"/>
              <w:sz w:val="16"/>
              <w:szCs w:val="16"/>
            </w:rPr>
            <w:t>W</w:t>
          </w:r>
          <w:r>
            <w:rPr>
              <w:rFonts w:ascii="Arial" w:eastAsia="Arial" w:hAnsi="Arial" w:cs="Arial"/>
              <w:color w:val="auto"/>
              <w:spacing w:val="-1"/>
              <w:sz w:val="16"/>
              <w:szCs w:val="16"/>
            </w:rPr>
            <w:t>I-14</w:t>
          </w:r>
        </w:p>
      </w:tc>
      <w:tc>
        <w:tcPr>
          <w:tcW w:w="113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063636" w:rsidRPr="00453905" w:rsidRDefault="00063636" w:rsidP="00A24DCE">
          <w:pPr>
            <w:pStyle w:val="NoHTML"/>
            <w:jc w:val="center"/>
            <w:rPr>
              <w:rFonts w:ascii="Arial" w:hAnsi="Arial" w:cs="Arial"/>
              <w:color w:val="auto"/>
              <w:sz w:val="16"/>
              <w:szCs w:val="16"/>
            </w:rPr>
          </w:pPr>
          <w:r w:rsidRPr="00453905">
            <w:rPr>
              <w:rFonts w:ascii="Arial" w:hAnsi="Arial" w:cs="Arial"/>
              <w:color w:val="auto"/>
              <w:sz w:val="16"/>
              <w:szCs w:val="16"/>
            </w:rPr>
            <w:t>Version No.</w:t>
          </w:r>
        </w:p>
      </w:tc>
      <w:tc>
        <w:tcPr>
          <w:tcW w:w="8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063636" w:rsidRPr="00453905" w:rsidRDefault="00063636" w:rsidP="00A24DCE">
          <w:pPr>
            <w:pStyle w:val="NoHTML"/>
            <w:rPr>
              <w:rFonts w:ascii="Arial" w:hAnsi="Arial" w:cs="Arial"/>
              <w:color w:val="auto"/>
              <w:sz w:val="16"/>
              <w:szCs w:val="16"/>
            </w:rPr>
          </w:pPr>
          <w:r w:rsidRPr="00453905">
            <w:rPr>
              <w:rFonts w:ascii="Arial" w:hAnsi="Arial" w:cs="Arial"/>
              <w:color w:val="auto"/>
              <w:sz w:val="16"/>
              <w:szCs w:val="16"/>
            </w:rPr>
            <w:t>1</w:t>
          </w:r>
        </w:p>
      </w:tc>
      <w:tc>
        <w:tcPr>
          <w:tcW w:w="12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063636" w:rsidRPr="00453905" w:rsidRDefault="00063636" w:rsidP="00A24DCE">
          <w:pPr>
            <w:pStyle w:val="NoHTML"/>
            <w:rPr>
              <w:rFonts w:ascii="Arial" w:hAnsi="Arial" w:cs="Arial"/>
              <w:color w:val="auto"/>
              <w:sz w:val="16"/>
              <w:szCs w:val="16"/>
            </w:rPr>
          </w:pPr>
          <w:r w:rsidRPr="00453905">
            <w:rPr>
              <w:rFonts w:ascii="Arial" w:hAnsi="Arial" w:cs="Arial"/>
              <w:color w:val="auto"/>
              <w:sz w:val="16"/>
              <w:szCs w:val="16"/>
            </w:rPr>
            <w:t>Modified Date</w:t>
          </w:r>
        </w:p>
      </w:tc>
      <w:tc>
        <w:tcPr>
          <w:tcW w:w="155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063636" w:rsidRPr="00453905" w:rsidRDefault="00063636" w:rsidP="00A24DCE">
          <w:pPr>
            <w:pStyle w:val="NoHTML"/>
            <w:rPr>
              <w:rFonts w:ascii="Arial" w:hAnsi="Arial" w:cs="Arial"/>
              <w:color w:val="auto"/>
              <w:sz w:val="16"/>
              <w:szCs w:val="16"/>
            </w:rPr>
          </w:pPr>
          <w:r w:rsidRPr="00453905">
            <w:rPr>
              <w:rFonts w:ascii="Arial" w:hAnsi="Arial" w:cs="Arial"/>
              <w:color w:val="auto"/>
              <w:sz w:val="16"/>
              <w:szCs w:val="16"/>
            </w:rPr>
            <w:t>June 2019</w:t>
          </w:r>
        </w:p>
      </w:tc>
    </w:tr>
    <w:tr w:rsidR="00063636" w:rsidRPr="00453905" w:rsidTr="00A24DCE">
      <w:trPr>
        <w:jc w:val="center"/>
      </w:trPr>
      <w:tc>
        <w:tcPr>
          <w:tcW w:w="228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063636" w:rsidRPr="00453905" w:rsidRDefault="00063636" w:rsidP="00A24DCE">
          <w:pPr>
            <w:pStyle w:val="NoHTML"/>
            <w:rPr>
              <w:rFonts w:ascii="Arial" w:hAnsi="Arial" w:cs="Arial"/>
              <w:color w:val="auto"/>
              <w:sz w:val="16"/>
              <w:szCs w:val="16"/>
            </w:rPr>
          </w:pPr>
          <w:r w:rsidRPr="00453905">
            <w:rPr>
              <w:rFonts w:ascii="Arial" w:hAnsi="Arial" w:cs="Arial"/>
              <w:color w:val="auto"/>
              <w:sz w:val="16"/>
              <w:szCs w:val="16"/>
            </w:rPr>
            <w:t>Date Published</w:t>
          </w:r>
        </w:p>
      </w:tc>
      <w:tc>
        <w:tcPr>
          <w:tcW w:w="269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063636" w:rsidRPr="00453905" w:rsidRDefault="00063636" w:rsidP="00A24DCE">
          <w:pPr>
            <w:pStyle w:val="NoHTML"/>
            <w:rPr>
              <w:rFonts w:ascii="Arial" w:hAnsi="Arial" w:cs="Arial"/>
              <w:color w:val="auto"/>
              <w:sz w:val="16"/>
              <w:szCs w:val="16"/>
            </w:rPr>
          </w:pPr>
        </w:p>
      </w:tc>
      <w:tc>
        <w:tcPr>
          <w:tcW w:w="2137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063636" w:rsidRPr="00453905" w:rsidRDefault="00063636" w:rsidP="00A24DCE">
          <w:pPr>
            <w:pStyle w:val="NoHTML"/>
            <w:rPr>
              <w:rFonts w:ascii="Arial" w:hAnsi="Arial" w:cs="Arial"/>
              <w:color w:val="auto"/>
              <w:sz w:val="16"/>
              <w:szCs w:val="16"/>
            </w:rPr>
          </w:pPr>
          <w:r w:rsidRPr="00453905">
            <w:rPr>
              <w:rFonts w:ascii="Arial" w:hAnsi="Arial" w:cs="Arial"/>
              <w:color w:val="auto"/>
              <w:sz w:val="16"/>
              <w:szCs w:val="16"/>
            </w:rPr>
            <w:t>Page No.</w:t>
          </w:r>
        </w:p>
      </w:tc>
      <w:tc>
        <w:tcPr>
          <w:tcW w:w="155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063636" w:rsidRPr="00453905" w:rsidRDefault="00063636" w:rsidP="00A24DCE">
          <w:pPr>
            <w:pStyle w:val="NoHTML"/>
            <w:rPr>
              <w:rFonts w:ascii="Arial" w:hAnsi="Arial" w:cs="Arial"/>
              <w:color w:val="auto"/>
              <w:sz w:val="16"/>
              <w:szCs w:val="16"/>
            </w:rPr>
          </w:pPr>
          <w:r w:rsidRPr="00453905">
            <w:rPr>
              <w:rStyle w:val="PageNumber"/>
              <w:rFonts w:ascii="Arial" w:hAnsi="Arial" w:cs="Arial"/>
              <w:color w:val="auto"/>
              <w:sz w:val="16"/>
              <w:szCs w:val="16"/>
            </w:rPr>
            <w:fldChar w:fldCharType="begin"/>
          </w:r>
          <w:r w:rsidRPr="00453905">
            <w:rPr>
              <w:rStyle w:val="PageNumber"/>
              <w:rFonts w:ascii="Arial" w:hAnsi="Arial" w:cs="Arial"/>
              <w:color w:val="auto"/>
              <w:sz w:val="16"/>
              <w:szCs w:val="16"/>
            </w:rPr>
            <w:instrText xml:space="preserve"> PAGE </w:instrText>
          </w:r>
          <w:r w:rsidRPr="00453905">
            <w:rPr>
              <w:rStyle w:val="PageNumber"/>
              <w:rFonts w:ascii="Arial" w:hAnsi="Arial" w:cs="Arial"/>
              <w:color w:val="auto"/>
              <w:sz w:val="16"/>
              <w:szCs w:val="16"/>
            </w:rPr>
            <w:fldChar w:fldCharType="separate"/>
          </w:r>
          <w:r w:rsidR="009E64CB">
            <w:rPr>
              <w:rStyle w:val="PageNumber"/>
              <w:rFonts w:ascii="Arial" w:hAnsi="Arial" w:cs="Arial"/>
              <w:noProof/>
              <w:color w:val="auto"/>
              <w:sz w:val="16"/>
              <w:szCs w:val="16"/>
            </w:rPr>
            <w:t>2</w:t>
          </w:r>
          <w:r w:rsidRPr="00453905">
            <w:rPr>
              <w:rStyle w:val="PageNumber"/>
              <w:rFonts w:ascii="Arial" w:hAnsi="Arial" w:cs="Arial"/>
              <w:color w:val="auto"/>
              <w:sz w:val="16"/>
              <w:szCs w:val="16"/>
            </w:rPr>
            <w:fldChar w:fldCharType="end"/>
          </w:r>
          <w:r w:rsidRPr="00453905">
            <w:rPr>
              <w:rStyle w:val="PageNumber"/>
              <w:rFonts w:ascii="Arial" w:hAnsi="Arial" w:cs="Arial"/>
              <w:color w:val="auto"/>
              <w:sz w:val="16"/>
              <w:szCs w:val="16"/>
            </w:rPr>
            <w:t xml:space="preserve"> of </w:t>
          </w:r>
          <w:r w:rsidRPr="00453905">
            <w:rPr>
              <w:rStyle w:val="PageNumber"/>
              <w:rFonts w:ascii="Arial" w:hAnsi="Arial" w:cs="Arial"/>
              <w:color w:val="auto"/>
              <w:sz w:val="16"/>
              <w:szCs w:val="16"/>
            </w:rPr>
            <w:fldChar w:fldCharType="begin"/>
          </w:r>
          <w:r w:rsidRPr="00453905">
            <w:rPr>
              <w:rStyle w:val="PageNumber"/>
              <w:rFonts w:ascii="Arial" w:hAnsi="Arial" w:cs="Arial"/>
              <w:color w:val="auto"/>
              <w:sz w:val="16"/>
              <w:szCs w:val="16"/>
            </w:rPr>
            <w:instrText xml:space="preserve"> NUMPAGES </w:instrText>
          </w:r>
          <w:r w:rsidRPr="00453905">
            <w:rPr>
              <w:rStyle w:val="PageNumber"/>
              <w:rFonts w:ascii="Arial" w:hAnsi="Arial" w:cs="Arial"/>
              <w:color w:val="auto"/>
              <w:sz w:val="16"/>
              <w:szCs w:val="16"/>
            </w:rPr>
            <w:fldChar w:fldCharType="separate"/>
          </w:r>
          <w:r w:rsidR="009E64CB">
            <w:rPr>
              <w:rStyle w:val="PageNumber"/>
              <w:rFonts w:ascii="Arial" w:hAnsi="Arial" w:cs="Arial"/>
              <w:noProof/>
              <w:color w:val="auto"/>
              <w:sz w:val="16"/>
              <w:szCs w:val="16"/>
            </w:rPr>
            <w:t>2</w:t>
          </w:r>
          <w:r w:rsidRPr="00453905">
            <w:rPr>
              <w:rStyle w:val="PageNumber"/>
              <w:rFonts w:ascii="Arial" w:hAnsi="Arial" w:cs="Arial"/>
              <w:color w:val="auto"/>
              <w:sz w:val="16"/>
              <w:szCs w:val="16"/>
            </w:rPr>
            <w:fldChar w:fldCharType="end"/>
          </w:r>
        </w:p>
      </w:tc>
    </w:tr>
  </w:tbl>
  <w:p w:rsidR="00063636" w:rsidRDefault="0006363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1FFC" w:rsidRDefault="000E1FFC" w:rsidP="000E1FFC">
      <w:pPr>
        <w:spacing w:after="0" w:line="240" w:lineRule="auto"/>
      </w:pPr>
      <w:r>
        <w:separator/>
      </w:r>
    </w:p>
  </w:footnote>
  <w:footnote w:type="continuationSeparator" w:id="0">
    <w:p w:rsidR="000E1FFC" w:rsidRDefault="000E1FFC" w:rsidP="000E1F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35F1B"/>
    <w:multiLevelType w:val="hybridMultilevel"/>
    <w:tmpl w:val="BEC64C2A"/>
    <w:lvl w:ilvl="0" w:tplc="0C090005">
      <w:start w:val="1"/>
      <w:numFmt w:val="bullet"/>
      <w:lvlText w:val=""/>
      <w:lvlJc w:val="left"/>
      <w:pPr>
        <w:ind w:left="839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559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79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99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719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439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59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79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99" w:hanging="360"/>
      </w:pPr>
      <w:rPr>
        <w:rFonts w:ascii="Wingdings" w:hAnsi="Wingdings" w:hint="default"/>
      </w:rPr>
    </w:lvl>
  </w:abstractNum>
  <w:abstractNum w:abstractNumId="1">
    <w:nsid w:val="03230957"/>
    <w:multiLevelType w:val="hybridMultilevel"/>
    <w:tmpl w:val="BA0267FC"/>
    <w:lvl w:ilvl="0" w:tplc="0C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725BAB"/>
    <w:multiLevelType w:val="hybridMultilevel"/>
    <w:tmpl w:val="ED00A91E"/>
    <w:lvl w:ilvl="0" w:tplc="0C090001">
      <w:start w:val="1"/>
      <w:numFmt w:val="bullet"/>
      <w:lvlText w:val=""/>
      <w:lvlJc w:val="left"/>
      <w:pPr>
        <w:ind w:left="861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3">
    <w:nsid w:val="18D673AD"/>
    <w:multiLevelType w:val="hybridMultilevel"/>
    <w:tmpl w:val="FE4A1190"/>
    <w:lvl w:ilvl="0" w:tplc="0C09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4">
    <w:nsid w:val="229977FB"/>
    <w:multiLevelType w:val="hybridMultilevel"/>
    <w:tmpl w:val="62441E9C"/>
    <w:lvl w:ilvl="0" w:tplc="0C09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5">
    <w:nsid w:val="28E21B66"/>
    <w:multiLevelType w:val="hybridMultilevel"/>
    <w:tmpl w:val="7916D51E"/>
    <w:lvl w:ilvl="0" w:tplc="0C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6">
    <w:nsid w:val="2AB80275"/>
    <w:multiLevelType w:val="hybridMultilevel"/>
    <w:tmpl w:val="58C023B2"/>
    <w:lvl w:ilvl="0" w:tplc="AA2CC57A">
      <w:start w:val="1"/>
      <w:numFmt w:val="bullet"/>
      <w:lvlText w:val="•"/>
      <w:lvlJc w:val="left"/>
      <w:pPr>
        <w:ind w:left="786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56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8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00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72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44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6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8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605" w:hanging="360"/>
      </w:pPr>
      <w:rPr>
        <w:rFonts w:ascii="Wingdings" w:hAnsi="Wingdings" w:hint="default"/>
      </w:rPr>
    </w:lvl>
  </w:abstractNum>
  <w:abstractNum w:abstractNumId="7">
    <w:nsid w:val="2CAA3877"/>
    <w:multiLevelType w:val="hybridMultilevel"/>
    <w:tmpl w:val="CDC0B2C0"/>
    <w:lvl w:ilvl="0" w:tplc="0C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8">
    <w:nsid w:val="2D8E6E57"/>
    <w:multiLevelType w:val="hybridMultilevel"/>
    <w:tmpl w:val="1674B45E"/>
    <w:lvl w:ilvl="0" w:tplc="0C090001">
      <w:start w:val="1"/>
      <w:numFmt w:val="bullet"/>
      <w:lvlText w:val=""/>
      <w:lvlJc w:val="left"/>
      <w:pPr>
        <w:ind w:hanging="341"/>
      </w:pPr>
      <w:rPr>
        <w:rFonts w:ascii="Symbol" w:hAnsi="Symbol" w:hint="default"/>
        <w:w w:val="131"/>
        <w:sz w:val="22"/>
        <w:szCs w:val="22"/>
      </w:rPr>
    </w:lvl>
    <w:lvl w:ilvl="1" w:tplc="AA2CC57A">
      <w:start w:val="1"/>
      <w:numFmt w:val="bullet"/>
      <w:lvlText w:val="•"/>
      <w:lvlJc w:val="left"/>
      <w:rPr>
        <w:rFonts w:hint="default"/>
      </w:rPr>
    </w:lvl>
    <w:lvl w:ilvl="2" w:tplc="647A321E">
      <w:start w:val="1"/>
      <w:numFmt w:val="bullet"/>
      <w:lvlText w:val="•"/>
      <w:lvlJc w:val="left"/>
      <w:rPr>
        <w:rFonts w:hint="default"/>
      </w:rPr>
    </w:lvl>
    <w:lvl w:ilvl="3" w:tplc="3912CD34">
      <w:start w:val="1"/>
      <w:numFmt w:val="bullet"/>
      <w:lvlText w:val="•"/>
      <w:lvlJc w:val="left"/>
      <w:rPr>
        <w:rFonts w:hint="default"/>
      </w:rPr>
    </w:lvl>
    <w:lvl w:ilvl="4" w:tplc="C066BF3A">
      <w:start w:val="1"/>
      <w:numFmt w:val="bullet"/>
      <w:lvlText w:val="•"/>
      <w:lvlJc w:val="left"/>
      <w:rPr>
        <w:rFonts w:hint="default"/>
      </w:rPr>
    </w:lvl>
    <w:lvl w:ilvl="5" w:tplc="A53A50DC">
      <w:start w:val="1"/>
      <w:numFmt w:val="bullet"/>
      <w:lvlText w:val="•"/>
      <w:lvlJc w:val="left"/>
      <w:rPr>
        <w:rFonts w:hint="default"/>
      </w:rPr>
    </w:lvl>
    <w:lvl w:ilvl="6" w:tplc="A18E569A">
      <w:start w:val="1"/>
      <w:numFmt w:val="bullet"/>
      <w:lvlText w:val="•"/>
      <w:lvlJc w:val="left"/>
      <w:rPr>
        <w:rFonts w:hint="default"/>
      </w:rPr>
    </w:lvl>
    <w:lvl w:ilvl="7" w:tplc="D3FAB92C">
      <w:start w:val="1"/>
      <w:numFmt w:val="bullet"/>
      <w:lvlText w:val="•"/>
      <w:lvlJc w:val="left"/>
      <w:rPr>
        <w:rFonts w:hint="default"/>
      </w:rPr>
    </w:lvl>
    <w:lvl w:ilvl="8" w:tplc="3D846C08">
      <w:start w:val="1"/>
      <w:numFmt w:val="bullet"/>
      <w:lvlText w:val="•"/>
      <w:lvlJc w:val="left"/>
      <w:rPr>
        <w:rFonts w:hint="default"/>
      </w:rPr>
    </w:lvl>
  </w:abstractNum>
  <w:abstractNum w:abstractNumId="9">
    <w:nsid w:val="48F47F08"/>
    <w:multiLevelType w:val="hybridMultilevel"/>
    <w:tmpl w:val="EE5AAC80"/>
    <w:lvl w:ilvl="0" w:tplc="0C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2357D0B"/>
    <w:multiLevelType w:val="hybridMultilevel"/>
    <w:tmpl w:val="C048287A"/>
    <w:lvl w:ilvl="0" w:tplc="0C0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1">
    <w:nsid w:val="531640EC"/>
    <w:multiLevelType w:val="hybridMultilevel"/>
    <w:tmpl w:val="DF5A4034"/>
    <w:lvl w:ilvl="0" w:tplc="0C09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12">
    <w:nsid w:val="550C7B78"/>
    <w:multiLevelType w:val="hybridMultilevel"/>
    <w:tmpl w:val="25F0AF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8F90D72"/>
    <w:multiLevelType w:val="hybridMultilevel"/>
    <w:tmpl w:val="0DC6A4E0"/>
    <w:lvl w:ilvl="0" w:tplc="0C090001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14">
    <w:nsid w:val="64816930"/>
    <w:multiLevelType w:val="hybridMultilevel"/>
    <w:tmpl w:val="62AA86B4"/>
    <w:lvl w:ilvl="0" w:tplc="0C090001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15">
    <w:nsid w:val="64FC5D02"/>
    <w:multiLevelType w:val="hybridMultilevel"/>
    <w:tmpl w:val="B8B20920"/>
    <w:lvl w:ilvl="0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6902483B"/>
    <w:multiLevelType w:val="hybridMultilevel"/>
    <w:tmpl w:val="903CD360"/>
    <w:lvl w:ilvl="0" w:tplc="0C09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>
    <w:nsid w:val="6D8D7D94"/>
    <w:multiLevelType w:val="hybridMultilevel"/>
    <w:tmpl w:val="C0CE2730"/>
    <w:lvl w:ilvl="0" w:tplc="0C090001">
      <w:start w:val="1"/>
      <w:numFmt w:val="bullet"/>
      <w:lvlText w:val=""/>
      <w:lvlJc w:val="left"/>
      <w:pPr>
        <w:ind w:left="84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56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8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00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72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44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6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8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605" w:hanging="360"/>
      </w:pPr>
      <w:rPr>
        <w:rFonts w:ascii="Wingdings" w:hAnsi="Wingdings" w:hint="default"/>
      </w:rPr>
    </w:lvl>
  </w:abstractNum>
  <w:abstractNum w:abstractNumId="18">
    <w:nsid w:val="758F40CF"/>
    <w:multiLevelType w:val="hybridMultilevel"/>
    <w:tmpl w:val="09B6DFF2"/>
    <w:lvl w:ilvl="0" w:tplc="0C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772E6468"/>
    <w:multiLevelType w:val="hybridMultilevel"/>
    <w:tmpl w:val="486A5CA4"/>
    <w:lvl w:ilvl="0" w:tplc="0C090005">
      <w:start w:val="1"/>
      <w:numFmt w:val="bullet"/>
      <w:lvlText w:val=""/>
      <w:lvlJc w:val="left"/>
      <w:pPr>
        <w:ind w:left="605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32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04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76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48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20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92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64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365" w:hanging="360"/>
      </w:pPr>
      <w:rPr>
        <w:rFonts w:ascii="Wingdings" w:hAnsi="Wingdings" w:hint="default"/>
      </w:rPr>
    </w:lvl>
  </w:abstractNum>
  <w:abstractNum w:abstractNumId="20">
    <w:nsid w:val="7CE779DC"/>
    <w:multiLevelType w:val="hybridMultilevel"/>
    <w:tmpl w:val="79F048D0"/>
    <w:lvl w:ilvl="0" w:tplc="0C090001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21">
    <w:nsid w:val="7D126046"/>
    <w:multiLevelType w:val="hybridMultilevel"/>
    <w:tmpl w:val="4686F964"/>
    <w:lvl w:ilvl="0" w:tplc="0C09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0"/>
  </w:num>
  <w:num w:numId="3">
    <w:abstractNumId w:val="13"/>
  </w:num>
  <w:num w:numId="4">
    <w:abstractNumId w:val="12"/>
  </w:num>
  <w:num w:numId="5">
    <w:abstractNumId w:val="21"/>
  </w:num>
  <w:num w:numId="6">
    <w:abstractNumId w:val="11"/>
  </w:num>
  <w:num w:numId="7">
    <w:abstractNumId w:val="4"/>
  </w:num>
  <w:num w:numId="8">
    <w:abstractNumId w:val="17"/>
  </w:num>
  <w:num w:numId="9">
    <w:abstractNumId w:val="5"/>
  </w:num>
  <w:num w:numId="10">
    <w:abstractNumId w:val="2"/>
  </w:num>
  <w:num w:numId="11">
    <w:abstractNumId w:val="7"/>
  </w:num>
  <w:num w:numId="12">
    <w:abstractNumId w:val="6"/>
  </w:num>
  <w:num w:numId="13">
    <w:abstractNumId w:val="8"/>
  </w:num>
  <w:num w:numId="14">
    <w:abstractNumId w:val="3"/>
  </w:num>
  <w:num w:numId="15">
    <w:abstractNumId w:val="1"/>
  </w:num>
  <w:num w:numId="16">
    <w:abstractNumId w:val="0"/>
  </w:num>
  <w:num w:numId="17">
    <w:abstractNumId w:val="18"/>
  </w:num>
  <w:num w:numId="18">
    <w:abstractNumId w:val="9"/>
  </w:num>
  <w:num w:numId="19">
    <w:abstractNumId w:val="16"/>
  </w:num>
  <w:num w:numId="20">
    <w:abstractNumId w:val="10"/>
  </w:num>
  <w:num w:numId="21">
    <w:abstractNumId w:val="19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AE7"/>
    <w:rsid w:val="00063636"/>
    <w:rsid w:val="000C1D9E"/>
    <w:rsid w:val="000E1FFC"/>
    <w:rsid w:val="001022E6"/>
    <w:rsid w:val="00146ABC"/>
    <w:rsid w:val="001C1AF4"/>
    <w:rsid w:val="001D7B54"/>
    <w:rsid w:val="002118F5"/>
    <w:rsid w:val="00226479"/>
    <w:rsid w:val="0027196D"/>
    <w:rsid w:val="002E708E"/>
    <w:rsid w:val="00305E69"/>
    <w:rsid w:val="003949B7"/>
    <w:rsid w:val="003B74CA"/>
    <w:rsid w:val="003C2933"/>
    <w:rsid w:val="003D0B76"/>
    <w:rsid w:val="003E30F9"/>
    <w:rsid w:val="004478E6"/>
    <w:rsid w:val="004F1AE7"/>
    <w:rsid w:val="00526469"/>
    <w:rsid w:val="005625EB"/>
    <w:rsid w:val="0063232B"/>
    <w:rsid w:val="006B695C"/>
    <w:rsid w:val="006E0CCF"/>
    <w:rsid w:val="006E15B5"/>
    <w:rsid w:val="00781969"/>
    <w:rsid w:val="00787F8F"/>
    <w:rsid w:val="00830E2F"/>
    <w:rsid w:val="008506A1"/>
    <w:rsid w:val="008864FC"/>
    <w:rsid w:val="00886DE5"/>
    <w:rsid w:val="009B2110"/>
    <w:rsid w:val="009E64CB"/>
    <w:rsid w:val="00A05A2E"/>
    <w:rsid w:val="00A418A7"/>
    <w:rsid w:val="00B36B19"/>
    <w:rsid w:val="00B92107"/>
    <w:rsid w:val="00BC35B0"/>
    <w:rsid w:val="00BD1047"/>
    <w:rsid w:val="00C54865"/>
    <w:rsid w:val="00C7653B"/>
    <w:rsid w:val="00C97EB5"/>
    <w:rsid w:val="00CC10DE"/>
    <w:rsid w:val="00D05FDA"/>
    <w:rsid w:val="00D532F2"/>
    <w:rsid w:val="00DE146B"/>
    <w:rsid w:val="00E01779"/>
    <w:rsid w:val="00E104C2"/>
    <w:rsid w:val="00E217EF"/>
    <w:rsid w:val="00E6731D"/>
    <w:rsid w:val="00EC5620"/>
    <w:rsid w:val="00F12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625E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B69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695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022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22E6"/>
  </w:style>
  <w:style w:type="paragraph" w:styleId="Footer">
    <w:name w:val="footer"/>
    <w:basedOn w:val="Normal"/>
    <w:link w:val="FooterChar"/>
    <w:uiPriority w:val="99"/>
    <w:unhideWhenUsed/>
    <w:rsid w:val="001022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22E6"/>
  </w:style>
  <w:style w:type="table" w:styleId="TableGrid">
    <w:name w:val="Table Grid"/>
    <w:basedOn w:val="TableNormal"/>
    <w:uiPriority w:val="59"/>
    <w:rsid w:val="001022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063636"/>
  </w:style>
  <w:style w:type="paragraph" w:customStyle="1" w:styleId="NoHTML">
    <w:name w:val="NoHTML"/>
    <w:basedOn w:val="Normal"/>
    <w:rsid w:val="00063636"/>
    <w:pPr>
      <w:widowControl/>
      <w:spacing w:after="0" w:line="240" w:lineRule="auto"/>
    </w:pPr>
    <w:rPr>
      <w:rFonts w:ascii="Tahoma" w:eastAsia="Times New Roman" w:hAnsi="Tahoma" w:cs="Times New Roman"/>
      <w:color w:val="000080"/>
      <w:kern w:val="28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625E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B69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695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022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22E6"/>
  </w:style>
  <w:style w:type="paragraph" w:styleId="Footer">
    <w:name w:val="footer"/>
    <w:basedOn w:val="Normal"/>
    <w:link w:val="FooterChar"/>
    <w:uiPriority w:val="99"/>
    <w:unhideWhenUsed/>
    <w:rsid w:val="001022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22E6"/>
  </w:style>
  <w:style w:type="table" w:styleId="TableGrid">
    <w:name w:val="Table Grid"/>
    <w:basedOn w:val="TableNormal"/>
    <w:uiPriority w:val="59"/>
    <w:rsid w:val="001022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063636"/>
  </w:style>
  <w:style w:type="paragraph" w:customStyle="1" w:styleId="NoHTML">
    <w:name w:val="NoHTML"/>
    <w:basedOn w:val="Normal"/>
    <w:rsid w:val="00063636"/>
    <w:pPr>
      <w:widowControl/>
      <w:spacing w:after="0" w:line="240" w:lineRule="auto"/>
    </w:pPr>
    <w:rPr>
      <w:rFonts w:ascii="Tahoma" w:eastAsia="Times New Roman" w:hAnsi="Tahoma" w:cs="Times New Roman"/>
      <w:color w:val="000080"/>
      <w:kern w:val="28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openxmlformats.org/officeDocument/2006/relationships/customXml" Target="../customXml/item4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2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3BA57437FEBF4987BEF2FADA698206" ma:contentTypeVersion="12" ma:contentTypeDescription="Create a new document." ma:contentTypeScope="" ma:versionID="5230f61fbdc5cc1c279be7835510f066">
  <xsd:schema xmlns:xsd="http://www.w3.org/2001/XMLSchema" xmlns:xs="http://www.w3.org/2001/XMLSchema" xmlns:p="http://schemas.microsoft.com/office/2006/metadata/properties" xmlns:ns2="68195eb0-97ab-42b2-b05c-4e0d9e75337b" xmlns:ns3="8fccb5f9-12e5-4b49-a343-687cf2fbf640" targetNamespace="http://schemas.microsoft.com/office/2006/metadata/properties" ma:root="true" ma:fieldsID="2402949a5cc9d40af3a01ddc2a05f7c2" ns2:_="" ns3:_="">
    <xsd:import namespace="68195eb0-97ab-42b2-b05c-4e0d9e75337b"/>
    <xsd:import namespace="8fccb5f9-12e5-4b49-a343-687cf2fbf64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ivision_x0020_2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95eb0-97ab-42b2-b05c-4e0d9e75337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8" nillable="true" ma:displayName="Taxonomy Catch All Column" ma:hidden="true" ma:list="{2dc0245d-cf5e-48e1-bbdf-5f12dda01a41}" ma:internalName="TaxCatchAll" ma:showField="CatchAllData" ma:web="68195eb0-97ab-42b2-b05c-4e0d9e7533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ccb5f9-12e5-4b49-a343-687cf2fbf640" elementFormDefault="qualified">
    <xsd:import namespace="http://schemas.microsoft.com/office/2006/documentManagement/types"/>
    <xsd:import namespace="http://schemas.microsoft.com/office/infopath/2007/PartnerControls"/>
    <xsd:element name="Division_x0020_2" ma:index="11" nillable="true" ma:displayName="Division 2" ma:default="NBMLHD" ma:format="Dropdown" ma:internalName="Division_x0020_2">
      <xsd:simpleType>
        <xsd:restriction base="dms:Choice">
          <xsd:enumeration value="NBMLHD"/>
          <xsd:enumeration value="NSLHD"/>
          <xsd:enumeration value="SESLHD"/>
          <xsd:enumeration value="SWSLHD"/>
          <xsd:enumeration value="SLHD"/>
          <xsd:enumeration value="WSLHD"/>
          <xsd:enumeration value="CCLHD"/>
          <xsd:enumeration value="FWLHD"/>
          <xsd:enumeration value="HNELHD"/>
          <xsd:enumeration value="ISLHD"/>
          <xsd:enumeration value="MNCLHD"/>
          <xsd:enumeration value="MLHD"/>
          <xsd:enumeration value="NNSWLHD"/>
          <xsd:enumeration value="SNSWLHD"/>
          <xsd:enumeration value="WNSWSLHD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8c284307-acad-49f1-9844-b1b617370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8195eb0-97ab-42b2-b05c-4e0d9e75337b" xsi:nil="true"/>
    <lcf76f155ced4ddcb4097134ff3c332f xmlns="8fccb5f9-12e5-4b49-a343-687cf2fbf640">
      <Terms xmlns="http://schemas.microsoft.com/office/infopath/2007/PartnerControls"/>
    </lcf76f155ced4ddcb4097134ff3c332f>
    <Division_x0020_2 xmlns="8fccb5f9-12e5-4b49-a343-687cf2fbf640">NBMLHD</Division_x0020_2>
  </documentManagement>
</p:properties>
</file>

<file path=customXml/itemProps1.xml><?xml version="1.0" encoding="utf-8"?>
<ds:datastoreItem xmlns:ds="http://schemas.openxmlformats.org/officeDocument/2006/customXml" ds:itemID="{2233E4E8-D0CC-4A3C-BA12-34F628B0A795}"/>
</file>

<file path=customXml/itemProps2.xml><?xml version="1.0" encoding="utf-8"?>
<ds:datastoreItem xmlns:ds="http://schemas.openxmlformats.org/officeDocument/2006/customXml" ds:itemID="{93275498-62EE-462F-9B20-FAB19DF5FB84}"/>
</file>

<file path=customXml/itemProps3.xml><?xml version="1.0" encoding="utf-8"?>
<ds:datastoreItem xmlns:ds="http://schemas.openxmlformats.org/officeDocument/2006/customXml" ds:itemID="{BDF481B9-09B4-4977-90A4-36ABFB4F4C39}"/>
</file>

<file path=customXml/itemProps4.xml><?xml version="1.0" encoding="utf-8"?>
<ds:datastoreItem xmlns:ds="http://schemas.openxmlformats.org/officeDocument/2006/customXml" ds:itemID="{1D2D53CA-3DB4-45F1-BA7F-AD9AE7A7390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360</Words>
  <Characters>2053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Beds/Trolleys, Maintenance and Storage of (CC) PSA-WI-01</vt:lpstr>
    </vt:vector>
  </TitlesOfParts>
  <Company>NSCCH</Company>
  <LinksUpToDate>false</LinksUpToDate>
  <CharactersWithSpaces>2409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Beds/Trolleys, Maintenance and Storage of (CC) PSA-WI-01</dc:title>
  <dc:creator>Environmental Services</dc:creator>
  <cp:keywords>PSA, Environmental, Beds, Trolleys, Mainteannce, Storage, CC, Central Coast, PSA-WI-01</cp:keywords>
  <cp:lastModifiedBy>Kerry-Jane Stratford</cp:lastModifiedBy>
  <cp:revision>24</cp:revision>
  <dcterms:created xsi:type="dcterms:W3CDTF">2019-05-29T02:01:00Z</dcterms:created>
  <dcterms:modified xsi:type="dcterms:W3CDTF">2019-06-27T04:40:00Z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2014-10-22T00:00:00Z</vt:filetime>
  </property>
  <property fmtid="{D5CDD505-2E9C-101B-9397-08002B2CF9AE}" pid="3" name="LastSaved">
    <vt:filetime>2017-06-12T00:00:00Z</vt:filetime>
  </property>
  <property fmtid="{D5CDD505-2E9C-101B-9397-08002B2CF9AE}" pid="4" name="ContentTypeId">
    <vt:lpwstr>0x010100533BA57437FEBF4987BEF2FADA698206</vt:lpwstr>
  </property>
</Properties>
</file>